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0B" w:rsidRPr="000A6DD8" w:rsidRDefault="00A83475" w:rsidP="00A83475">
      <w:pPr>
        <w:pStyle w:val="Default"/>
        <w:tabs>
          <w:tab w:val="left" w:pos="8080"/>
        </w:tabs>
        <w:ind w:left="10490"/>
        <w:rPr>
          <w:bCs/>
          <w:color w:val="auto"/>
        </w:rPr>
      </w:pPr>
      <w:proofErr w:type="gramStart"/>
      <w:r w:rsidRPr="000A6DD8">
        <w:rPr>
          <w:bCs/>
          <w:color w:val="auto"/>
        </w:rPr>
        <w:t>Утвержден</w:t>
      </w:r>
      <w:proofErr w:type="gramEnd"/>
      <w:r w:rsidR="0098200B" w:rsidRPr="000A6DD8">
        <w:rPr>
          <w:bCs/>
          <w:color w:val="auto"/>
        </w:rPr>
        <w:t xml:space="preserve"> приказом</w:t>
      </w:r>
    </w:p>
    <w:p w:rsidR="00A83475" w:rsidRPr="000A6DD8" w:rsidRDefault="00A83475" w:rsidP="00A83475">
      <w:pPr>
        <w:pStyle w:val="Default"/>
        <w:tabs>
          <w:tab w:val="left" w:pos="8080"/>
        </w:tabs>
        <w:ind w:left="10490"/>
        <w:rPr>
          <w:bCs/>
          <w:color w:val="auto"/>
        </w:rPr>
      </w:pPr>
      <w:r w:rsidRPr="000A6DD8">
        <w:rPr>
          <w:bCs/>
          <w:color w:val="auto"/>
        </w:rPr>
        <w:t xml:space="preserve">Управления образования </w:t>
      </w:r>
    </w:p>
    <w:p w:rsidR="00A83475" w:rsidRPr="000A6DD8" w:rsidRDefault="00A83475" w:rsidP="0098200B">
      <w:pPr>
        <w:pStyle w:val="Default"/>
        <w:tabs>
          <w:tab w:val="left" w:pos="8080"/>
        </w:tabs>
        <w:ind w:left="10490"/>
        <w:rPr>
          <w:bCs/>
          <w:color w:val="auto"/>
        </w:rPr>
      </w:pPr>
      <w:r w:rsidRPr="000A6DD8">
        <w:rPr>
          <w:bCs/>
          <w:color w:val="auto"/>
        </w:rPr>
        <w:t xml:space="preserve">от </w:t>
      </w:r>
      <w:r w:rsidR="00DF18CE">
        <w:rPr>
          <w:bCs/>
          <w:color w:val="auto"/>
        </w:rPr>
        <w:t xml:space="preserve">31.08.2020 </w:t>
      </w:r>
      <w:r w:rsidRPr="000A6DD8">
        <w:rPr>
          <w:bCs/>
          <w:color w:val="auto"/>
        </w:rPr>
        <w:t xml:space="preserve">№ </w:t>
      </w:r>
      <w:r w:rsidR="00DF18CE">
        <w:rPr>
          <w:bCs/>
          <w:color w:val="auto"/>
        </w:rPr>
        <w:t>135-14/о</w:t>
      </w:r>
    </w:p>
    <w:p w:rsidR="0098200B" w:rsidRPr="000A6DD8" w:rsidRDefault="0098200B" w:rsidP="0098200B">
      <w:pPr>
        <w:pStyle w:val="Default"/>
        <w:tabs>
          <w:tab w:val="left" w:pos="8080"/>
        </w:tabs>
        <w:ind w:left="10490"/>
        <w:rPr>
          <w:bCs/>
          <w:color w:val="auto"/>
        </w:rPr>
      </w:pPr>
    </w:p>
    <w:p w:rsidR="00A83475" w:rsidRPr="000A6DD8" w:rsidRDefault="00A83475" w:rsidP="00A83475">
      <w:pPr>
        <w:pStyle w:val="Default"/>
        <w:jc w:val="center"/>
        <w:rPr>
          <w:color w:val="auto"/>
        </w:rPr>
      </w:pPr>
      <w:r w:rsidRPr="000A6DD8">
        <w:rPr>
          <w:b/>
          <w:bCs/>
          <w:color w:val="auto"/>
        </w:rPr>
        <w:t>ПЛАН РАБОТЫ УПРАВЛЕНИЯ ОБРАЗОВАНИЯ</w:t>
      </w:r>
    </w:p>
    <w:p w:rsidR="00A83475" w:rsidRPr="000A6DD8" w:rsidRDefault="00A83475" w:rsidP="00A83475">
      <w:pPr>
        <w:pStyle w:val="Default"/>
        <w:jc w:val="center"/>
        <w:rPr>
          <w:color w:val="auto"/>
        </w:rPr>
      </w:pPr>
      <w:r w:rsidRPr="000A6DD8">
        <w:rPr>
          <w:b/>
          <w:bCs/>
          <w:color w:val="auto"/>
        </w:rPr>
        <w:t>АДМИНИСТРАЦИИ ГОРОДА АПАТИТЫ НА 20</w:t>
      </w:r>
      <w:r w:rsidR="00A44E07" w:rsidRPr="000A6DD8">
        <w:rPr>
          <w:b/>
          <w:bCs/>
          <w:color w:val="auto"/>
        </w:rPr>
        <w:t>20</w:t>
      </w:r>
      <w:r w:rsidRPr="000A6DD8">
        <w:rPr>
          <w:b/>
          <w:bCs/>
          <w:color w:val="auto"/>
        </w:rPr>
        <w:t>/20</w:t>
      </w:r>
      <w:r w:rsidR="00B40430" w:rsidRPr="000A6DD8">
        <w:rPr>
          <w:b/>
          <w:bCs/>
          <w:color w:val="auto"/>
        </w:rPr>
        <w:t>2</w:t>
      </w:r>
      <w:r w:rsidR="00A44E07" w:rsidRPr="000A6DD8">
        <w:rPr>
          <w:b/>
          <w:bCs/>
          <w:color w:val="auto"/>
        </w:rPr>
        <w:t>1</w:t>
      </w:r>
      <w:r w:rsidRPr="000A6DD8">
        <w:rPr>
          <w:b/>
          <w:bCs/>
          <w:color w:val="auto"/>
        </w:rPr>
        <w:t xml:space="preserve"> УЧЕБНЫЙ ГОД</w:t>
      </w:r>
    </w:p>
    <w:p w:rsidR="00A83475" w:rsidRPr="000A6DD8" w:rsidRDefault="00A83475" w:rsidP="00A83475">
      <w:pPr>
        <w:pStyle w:val="Default"/>
        <w:jc w:val="center"/>
        <w:rPr>
          <w:b/>
          <w:bCs/>
          <w:color w:val="auto"/>
        </w:rPr>
      </w:pPr>
    </w:p>
    <w:p w:rsidR="00A83475" w:rsidRPr="000A6DD8" w:rsidRDefault="00A83475" w:rsidP="00A83475">
      <w:pPr>
        <w:pStyle w:val="Default"/>
        <w:jc w:val="center"/>
        <w:rPr>
          <w:b/>
          <w:bCs/>
          <w:color w:val="auto"/>
        </w:rPr>
      </w:pPr>
      <w:r w:rsidRPr="000A6DD8">
        <w:rPr>
          <w:b/>
          <w:bCs/>
          <w:color w:val="auto"/>
        </w:rPr>
        <w:t>Задачи</w:t>
      </w:r>
    </w:p>
    <w:p w:rsidR="00190743" w:rsidRPr="000A6DD8" w:rsidRDefault="00190743" w:rsidP="00FD36D4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99D" w:rsidRPr="000A6DD8" w:rsidRDefault="00190743" w:rsidP="00A44E07">
      <w:pPr>
        <w:pStyle w:val="a4"/>
        <w:numPr>
          <w:ilvl w:val="0"/>
          <w:numId w:val="14"/>
        </w:numPr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</w:t>
      </w:r>
      <w:r w:rsidR="00D25232" w:rsidRPr="000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стратегических документов:</w:t>
      </w:r>
    </w:p>
    <w:p w:rsidR="00A44E07" w:rsidRPr="000A6DD8" w:rsidRDefault="00A44E07" w:rsidP="00A44E07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6DD8">
        <w:rPr>
          <w:rFonts w:ascii="Times New Roman" w:hAnsi="Times New Roman" w:cs="Times New Roman"/>
          <w:sz w:val="24"/>
          <w:szCs w:val="24"/>
        </w:rPr>
        <w:t>- Национальный проект «Образование» (утвержден решением Совета при Президенте РФ от 24 декабря 2018 года);</w:t>
      </w:r>
    </w:p>
    <w:p w:rsidR="00A44E07" w:rsidRPr="000A6DD8" w:rsidRDefault="00A44E07" w:rsidP="00A44E07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6DD8">
        <w:rPr>
          <w:rFonts w:ascii="Times New Roman" w:hAnsi="Times New Roman" w:cs="Times New Roman"/>
          <w:sz w:val="24"/>
          <w:szCs w:val="24"/>
        </w:rPr>
        <w:t>- Государственная программа Российской Федерации «Развитие образования» (постановление Правительства Российской Федерации от 26.12.2017 № 1642);</w:t>
      </w:r>
    </w:p>
    <w:p w:rsidR="00A44E07" w:rsidRPr="000A6DD8" w:rsidRDefault="00A44E07" w:rsidP="00A44E07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6DD8">
        <w:rPr>
          <w:rFonts w:ascii="Times New Roman" w:hAnsi="Times New Roman" w:cs="Times New Roman"/>
          <w:sz w:val="24"/>
          <w:szCs w:val="24"/>
        </w:rPr>
        <w:t>- Концепция развития дополнительного образования детей;</w:t>
      </w:r>
    </w:p>
    <w:p w:rsidR="00A44E07" w:rsidRPr="000A6DD8" w:rsidRDefault="00A44E07" w:rsidP="00A44E07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6DD8">
        <w:rPr>
          <w:rFonts w:ascii="Times New Roman" w:hAnsi="Times New Roman" w:cs="Times New Roman"/>
          <w:sz w:val="24"/>
          <w:szCs w:val="24"/>
        </w:rPr>
        <w:t>- Стратегия развития воспитания в Российской Федерации на период до 2025 года;</w:t>
      </w:r>
    </w:p>
    <w:p w:rsidR="00A44E07" w:rsidRPr="000A6DD8" w:rsidRDefault="00A44E07" w:rsidP="00A44E07">
      <w:pPr>
        <w:pStyle w:val="a4"/>
        <w:numPr>
          <w:ilvl w:val="0"/>
          <w:numId w:val="16"/>
        </w:numPr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8">
        <w:rPr>
          <w:rFonts w:ascii="Times New Roman" w:hAnsi="Times New Roman" w:cs="Times New Roman"/>
          <w:sz w:val="24"/>
          <w:szCs w:val="24"/>
        </w:rPr>
        <w:t>Комплекс мер по реализации Концепции общенациональной системы выявления и развития молодых талантов на 2015-2020 годы;</w:t>
      </w:r>
    </w:p>
    <w:p w:rsidR="00A44E07" w:rsidRPr="000A6DD8" w:rsidRDefault="00A44E07" w:rsidP="00A44E07">
      <w:pPr>
        <w:pStyle w:val="a4"/>
        <w:numPr>
          <w:ilvl w:val="0"/>
          <w:numId w:val="16"/>
        </w:numPr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8">
        <w:rPr>
          <w:rFonts w:ascii="Times New Roman" w:hAnsi="Times New Roman" w:cs="Times New Roman"/>
          <w:sz w:val="24"/>
          <w:szCs w:val="24"/>
        </w:rPr>
        <w:t xml:space="preserve"> Государственная программа Мурманской области «Развитие образования» (Постановление Правительства Мурманской области от 30.09.2013 № 568-ПП);</w:t>
      </w:r>
    </w:p>
    <w:p w:rsidR="00A44E07" w:rsidRPr="000A6DD8" w:rsidRDefault="00A44E07" w:rsidP="00A44E07">
      <w:pPr>
        <w:pStyle w:val="a4"/>
        <w:numPr>
          <w:ilvl w:val="0"/>
          <w:numId w:val="16"/>
        </w:numPr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8">
        <w:rPr>
          <w:rFonts w:ascii="Times New Roman" w:hAnsi="Times New Roman" w:cs="Times New Roman"/>
          <w:sz w:val="24"/>
          <w:szCs w:val="24"/>
        </w:rPr>
        <w:t xml:space="preserve"> Муниципальная программа города Апатиты «Развитие образования» на 2017-2020 г.г. (утверждена постановлением Администрации города Апатиты от 25.11.2016 № 1560). </w:t>
      </w:r>
    </w:p>
    <w:p w:rsidR="00FD36D4" w:rsidRPr="000A6DD8" w:rsidRDefault="00FD36D4" w:rsidP="001D722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государственных гарантий общедоступности и бесплатности дошкольного, общего образования и равного доступа к услугам дополнительного образования детей</w:t>
      </w:r>
      <w:r w:rsidR="001D7226" w:rsidRPr="000A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D7226" w:rsidRPr="000A6DD8">
        <w:rPr>
          <w:rFonts w:ascii="Times New Roman" w:hAnsi="Times New Roman" w:cs="Times New Roman"/>
          <w:sz w:val="24"/>
          <w:szCs w:val="24"/>
        </w:rPr>
        <w:t>включая детей с ограниченными возможностями здоровья, детей «группы риска» и детей, находящихся в трудной жизненной ситуации</w:t>
      </w:r>
      <w:r w:rsidR="00D32F83" w:rsidRPr="000A6DD8">
        <w:rPr>
          <w:rFonts w:ascii="Times New Roman" w:hAnsi="Times New Roman" w:cs="Times New Roman"/>
          <w:sz w:val="24"/>
          <w:szCs w:val="24"/>
        </w:rPr>
        <w:t>.</w:t>
      </w:r>
    </w:p>
    <w:p w:rsidR="00FD36D4" w:rsidRPr="000A6DD8" w:rsidRDefault="00FD36D4" w:rsidP="001D722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условий, обеспечивающих соответствие образовательных организаций современным требованиям, создание условий для успешной социализации и самореализации детей</w:t>
      </w:r>
      <w:r w:rsidR="00D32F83" w:rsidRPr="000A6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6D4" w:rsidRPr="000A6DD8" w:rsidRDefault="00FD36D4" w:rsidP="001D722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системе дошкольного, общего и дополнительного образования детей равных возможностей получения современного качественного образования и позитивной социализации детей</w:t>
      </w:r>
      <w:r w:rsidR="00D32F83" w:rsidRPr="000A6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6D4" w:rsidRPr="000A6DD8" w:rsidRDefault="00FD36D4" w:rsidP="001D722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развитию потенциала талантливых детей и вовлечение детей в общественную деятельность</w:t>
      </w:r>
      <w:r w:rsidR="00D32F83" w:rsidRPr="000A6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6D4" w:rsidRPr="000A6DD8" w:rsidRDefault="00FD36D4" w:rsidP="001D722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развитие кадрового потенциала системы образования</w:t>
      </w:r>
      <w:r w:rsidR="00D32F83" w:rsidRPr="000A6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743" w:rsidRPr="000A6DD8" w:rsidRDefault="00190743" w:rsidP="001D7226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0A6DD8">
        <w:rPr>
          <w:color w:val="auto"/>
        </w:rPr>
        <w:t>Модернизация сети муниципальных образовательных организаций города Апатиты, обеспечение соответствия требованиям инно</w:t>
      </w:r>
      <w:r w:rsidR="00D32F83" w:rsidRPr="000A6DD8">
        <w:rPr>
          <w:color w:val="auto"/>
        </w:rPr>
        <w:t>вационного развития образования.</w:t>
      </w:r>
    </w:p>
    <w:p w:rsidR="00190743" w:rsidRPr="000A6DD8" w:rsidRDefault="00190743" w:rsidP="001D7226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0A6DD8">
        <w:rPr>
          <w:color w:val="auto"/>
        </w:rPr>
        <w:t xml:space="preserve">Дальнейшее развитие и дифференциация сети дошкольных учреждений, развитие моделей </w:t>
      </w:r>
      <w:proofErr w:type="gramStart"/>
      <w:r w:rsidRPr="000A6DD8">
        <w:rPr>
          <w:color w:val="auto"/>
        </w:rPr>
        <w:t>дошколь</w:t>
      </w:r>
      <w:r w:rsidR="00D32F83" w:rsidRPr="000A6DD8">
        <w:rPr>
          <w:color w:val="auto"/>
        </w:rPr>
        <w:t>ного</w:t>
      </w:r>
      <w:proofErr w:type="gramEnd"/>
      <w:r w:rsidR="00D32F83" w:rsidRPr="000A6DD8">
        <w:rPr>
          <w:color w:val="auto"/>
        </w:rPr>
        <w:t xml:space="preserve"> образования города Апатиты.</w:t>
      </w:r>
    </w:p>
    <w:p w:rsidR="00190743" w:rsidRPr="000A6DD8" w:rsidRDefault="00190743" w:rsidP="001D7226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0A6DD8">
        <w:rPr>
          <w:color w:val="auto"/>
        </w:rPr>
        <w:lastRenderedPageBreak/>
        <w:t>Совершенствование правового положения муниципальных образовательных организаций, подведомственных Управлению образован</w:t>
      </w:r>
      <w:r w:rsidR="00D32F83" w:rsidRPr="000A6DD8">
        <w:rPr>
          <w:color w:val="auto"/>
        </w:rPr>
        <w:t>ия Администрации города Апатиты.</w:t>
      </w:r>
    </w:p>
    <w:p w:rsidR="00190743" w:rsidRPr="000A6DD8" w:rsidRDefault="00A44E07" w:rsidP="001D7226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0A6DD8">
        <w:rPr>
          <w:color w:val="auto"/>
        </w:rPr>
        <w:t>Реализация</w:t>
      </w:r>
      <w:r w:rsidR="00190743" w:rsidRPr="000A6DD8">
        <w:rPr>
          <w:color w:val="auto"/>
        </w:rPr>
        <w:t xml:space="preserve"> федерального государственного образовательного стандарта дошкольного образования, начального, основного, среднего общего образования, федерального государственного образовательного стандарта образования детей с ограниченными возможностями здоровья</w:t>
      </w:r>
      <w:r w:rsidR="00D32F83" w:rsidRPr="000A6DD8">
        <w:rPr>
          <w:color w:val="auto"/>
        </w:rPr>
        <w:t>.</w:t>
      </w:r>
    </w:p>
    <w:p w:rsidR="00190743" w:rsidRPr="000A6DD8" w:rsidRDefault="00190743" w:rsidP="001D7226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0A6DD8">
        <w:rPr>
          <w:color w:val="auto"/>
        </w:rPr>
        <w:t>Развитие системы мониторинга и независи</w:t>
      </w:r>
      <w:r w:rsidR="00D32F83" w:rsidRPr="000A6DD8">
        <w:rPr>
          <w:color w:val="auto"/>
        </w:rPr>
        <w:t>мой оценки качества образования.</w:t>
      </w:r>
    </w:p>
    <w:p w:rsidR="00190743" w:rsidRPr="000A6DD8" w:rsidRDefault="00190743" w:rsidP="001D7226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0A6DD8">
        <w:rPr>
          <w:color w:val="auto"/>
        </w:rPr>
        <w:t xml:space="preserve">Создание необходимых условий для охраны и укрепления здоровья, организации питания обучающихся </w:t>
      </w:r>
      <w:r w:rsidR="00D32F83" w:rsidRPr="000A6DD8">
        <w:rPr>
          <w:color w:val="auto"/>
        </w:rPr>
        <w:t>общеобразовательных организаций.</w:t>
      </w:r>
    </w:p>
    <w:p w:rsidR="00584C23" w:rsidRPr="000A6DD8" w:rsidRDefault="00584C23" w:rsidP="001D7226">
      <w:pPr>
        <w:numPr>
          <w:ilvl w:val="0"/>
          <w:numId w:val="4"/>
        </w:numPr>
        <w:spacing w:before="8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DD8">
        <w:rPr>
          <w:rFonts w:ascii="Times New Roman" w:eastAsia="Calibri" w:hAnsi="Times New Roman" w:cs="Times New Roman"/>
          <w:sz w:val="24"/>
          <w:szCs w:val="24"/>
        </w:rPr>
        <w:t>Содействие развитию системы управления качеством образования, включая систему внешней оценки качества образования (мониторинги качест</w:t>
      </w:r>
      <w:r w:rsidR="00A44E07" w:rsidRPr="000A6DD8">
        <w:rPr>
          <w:rFonts w:ascii="Times New Roman" w:eastAsia="Calibri" w:hAnsi="Times New Roman" w:cs="Times New Roman"/>
          <w:sz w:val="24"/>
          <w:szCs w:val="24"/>
        </w:rPr>
        <w:t xml:space="preserve">ва образования, всероссийские </w:t>
      </w:r>
      <w:r w:rsidRPr="000A6DD8">
        <w:rPr>
          <w:rFonts w:ascii="Times New Roman" w:eastAsia="Calibri" w:hAnsi="Times New Roman" w:cs="Times New Roman"/>
          <w:sz w:val="24"/>
          <w:szCs w:val="24"/>
        </w:rPr>
        <w:t>проверочные работы, государственная итоговая аттестация), реализации внутренних моделей управления качеством образования, аттестации руководителей образовательных учреждений</w:t>
      </w:r>
      <w:r w:rsidR="00D32F83" w:rsidRPr="000A6D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4C23" w:rsidRPr="000A6DD8" w:rsidRDefault="00584C23" w:rsidP="001D7226">
      <w:pPr>
        <w:numPr>
          <w:ilvl w:val="0"/>
          <w:numId w:val="4"/>
        </w:numPr>
        <w:spacing w:before="8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DD8">
        <w:rPr>
          <w:rFonts w:ascii="Times New Roman" w:eastAsia="Calibri" w:hAnsi="Times New Roman" w:cs="Times New Roman"/>
          <w:sz w:val="24"/>
          <w:szCs w:val="24"/>
        </w:rPr>
        <w:t>Организация непрерывного развития потенциала современного педагога, профессионального мастерства педагогических и руководящих работников, инновационного и конкурсного движений, привлечение опытных и начинающих педагогов</w:t>
      </w:r>
      <w:r w:rsidR="00D32F83" w:rsidRPr="000A6D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4C23" w:rsidRPr="000A6DD8" w:rsidRDefault="00584C23" w:rsidP="001D7226">
      <w:pPr>
        <w:pStyle w:val="Default"/>
        <w:ind w:left="567"/>
        <w:jc w:val="both"/>
        <w:rPr>
          <w:b/>
          <w:bCs/>
          <w:color w:val="auto"/>
        </w:rPr>
      </w:pPr>
    </w:p>
    <w:tbl>
      <w:tblPr>
        <w:tblStyle w:val="a3"/>
        <w:tblW w:w="5000" w:type="pct"/>
        <w:tblLook w:val="04A0"/>
      </w:tblPr>
      <w:tblGrid>
        <w:gridCol w:w="2140"/>
        <w:gridCol w:w="8458"/>
        <w:gridCol w:w="2162"/>
        <w:gridCol w:w="2026"/>
      </w:tblGrid>
      <w:tr w:rsidR="009F549C" w:rsidRPr="000A6DD8" w:rsidTr="009F549C">
        <w:tc>
          <w:tcPr>
            <w:tcW w:w="724" w:type="pct"/>
          </w:tcPr>
          <w:p w:rsidR="009F549C" w:rsidRPr="000A6DD8" w:rsidRDefault="009F549C" w:rsidP="009F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860" w:type="pct"/>
          </w:tcPr>
          <w:p w:rsidR="009F549C" w:rsidRPr="000A6DD8" w:rsidRDefault="009F549C" w:rsidP="009F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работы и мероприятия</w:t>
            </w:r>
          </w:p>
        </w:tc>
        <w:tc>
          <w:tcPr>
            <w:tcW w:w="731" w:type="pct"/>
          </w:tcPr>
          <w:p w:rsidR="009F549C" w:rsidRPr="000A6DD8" w:rsidRDefault="009F549C" w:rsidP="009F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685" w:type="pct"/>
          </w:tcPr>
          <w:p w:rsidR="009F549C" w:rsidRPr="000A6DD8" w:rsidRDefault="009F549C" w:rsidP="009F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A6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Привлекаемые</w:t>
            </w:r>
            <w:proofErr w:type="gramEnd"/>
            <w:r w:rsidRPr="000A6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исполнению</w:t>
            </w:r>
          </w:p>
        </w:tc>
      </w:tr>
      <w:tr w:rsidR="009F549C" w:rsidRPr="000A6DD8" w:rsidTr="009F549C">
        <w:tc>
          <w:tcPr>
            <w:tcW w:w="5000" w:type="pct"/>
            <w:gridSpan w:val="4"/>
          </w:tcPr>
          <w:p w:rsidR="009F549C" w:rsidRPr="000A6DD8" w:rsidRDefault="009F549C" w:rsidP="009F549C">
            <w:pPr>
              <w:pStyle w:val="Default"/>
              <w:rPr>
                <w:color w:val="auto"/>
              </w:rPr>
            </w:pPr>
            <w:r w:rsidRPr="000A6DD8">
              <w:rPr>
                <w:b/>
                <w:bCs/>
                <w:color w:val="auto"/>
              </w:rPr>
              <w:t>Подготовка нормативных правовых документов</w:t>
            </w:r>
            <w:r w:rsidR="001063AC" w:rsidRPr="000A6DD8">
              <w:rPr>
                <w:b/>
                <w:bCs/>
                <w:color w:val="auto"/>
              </w:rPr>
              <w:t xml:space="preserve"> Администрации города Апатиты:</w:t>
            </w:r>
          </w:p>
        </w:tc>
      </w:tr>
      <w:tr w:rsidR="001063AC" w:rsidRPr="000A6DD8" w:rsidTr="009F549C">
        <w:tc>
          <w:tcPr>
            <w:tcW w:w="5000" w:type="pct"/>
            <w:gridSpan w:val="4"/>
          </w:tcPr>
          <w:p w:rsidR="001063AC" w:rsidRPr="000A6DD8" w:rsidRDefault="001063AC" w:rsidP="001063AC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b/>
                <w:color w:val="auto"/>
              </w:rPr>
              <w:t>М</w:t>
            </w:r>
            <w:r w:rsidRPr="000A6DD8">
              <w:rPr>
                <w:rFonts w:eastAsia="Calibri"/>
                <w:b/>
                <w:color w:val="auto"/>
              </w:rPr>
              <w:t>униципальны</w:t>
            </w:r>
            <w:r w:rsidRPr="000A6DD8">
              <w:rPr>
                <w:b/>
                <w:color w:val="auto"/>
              </w:rPr>
              <w:t>е</w:t>
            </w:r>
            <w:r w:rsidRPr="000A6DD8">
              <w:rPr>
                <w:rFonts w:eastAsia="Calibri"/>
                <w:b/>
                <w:color w:val="auto"/>
              </w:rPr>
              <w:t xml:space="preserve"> программ</w:t>
            </w:r>
            <w:r w:rsidRPr="000A6DD8">
              <w:rPr>
                <w:b/>
                <w:color w:val="auto"/>
              </w:rPr>
              <w:t>ы</w:t>
            </w:r>
            <w:r w:rsidRPr="000A6DD8">
              <w:rPr>
                <w:rFonts w:eastAsia="Calibri"/>
                <w:b/>
                <w:color w:val="auto"/>
              </w:rPr>
              <w:t>:</w:t>
            </w:r>
          </w:p>
        </w:tc>
      </w:tr>
      <w:tr w:rsidR="001063AC" w:rsidRPr="000A6DD8" w:rsidTr="009F549C">
        <w:tc>
          <w:tcPr>
            <w:tcW w:w="724" w:type="pct"/>
          </w:tcPr>
          <w:p w:rsidR="001063AC" w:rsidRPr="000A6DD8" w:rsidRDefault="004E5219" w:rsidP="004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  <w:r w:rsidR="001063AC"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0" w:type="pct"/>
          </w:tcPr>
          <w:p w:rsidR="001063AC" w:rsidRPr="000A6DD8" w:rsidRDefault="001063AC" w:rsidP="00DA117F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Муниципальная программа «Развитие образования» на 202</w:t>
            </w:r>
            <w:r w:rsidR="00DA117F" w:rsidRPr="000A6DD8">
              <w:rPr>
                <w:color w:val="auto"/>
              </w:rPr>
              <w:t>1</w:t>
            </w:r>
            <w:r w:rsidRPr="000A6DD8">
              <w:rPr>
                <w:color w:val="auto"/>
              </w:rPr>
              <w:t>-202</w:t>
            </w:r>
            <w:r w:rsidR="00DA117F" w:rsidRPr="000A6DD8">
              <w:rPr>
                <w:color w:val="auto"/>
              </w:rPr>
              <w:t>3</w:t>
            </w:r>
            <w:r w:rsidRPr="000A6DD8">
              <w:rPr>
                <w:color w:val="auto"/>
              </w:rPr>
              <w:t xml:space="preserve"> г.г.</w:t>
            </w:r>
          </w:p>
        </w:tc>
        <w:tc>
          <w:tcPr>
            <w:tcW w:w="731" w:type="pct"/>
          </w:tcPr>
          <w:p w:rsidR="001063AC" w:rsidRPr="000A6DD8" w:rsidRDefault="001063AC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Титова М.Н.</w:t>
            </w:r>
          </w:p>
          <w:p w:rsidR="001063AC" w:rsidRPr="000A6DD8" w:rsidRDefault="001063AC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1063AC" w:rsidRPr="000A6DD8" w:rsidRDefault="001063AC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</w:tc>
        <w:tc>
          <w:tcPr>
            <w:tcW w:w="685" w:type="pct"/>
          </w:tcPr>
          <w:p w:rsidR="001063AC" w:rsidRPr="000A6DD8" w:rsidRDefault="001D7226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Сотрудники УО, руководители ОО</w:t>
            </w:r>
          </w:p>
        </w:tc>
      </w:tr>
      <w:tr w:rsidR="001063AC" w:rsidRPr="000A6DD8" w:rsidTr="001063AC">
        <w:tc>
          <w:tcPr>
            <w:tcW w:w="5000" w:type="pct"/>
            <w:gridSpan w:val="4"/>
          </w:tcPr>
          <w:p w:rsidR="001063AC" w:rsidRPr="000A6DD8" w:rsidRDefault="001063AC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b/>
                <w:sz w:val="24"/>
                <w:szCs w:val="24"/>
              </w:rPr>
              <w:t>Проекты постановлений А</w:t>
            </w:r>
            <w:r w:rsidRPr="000A6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дминистрации города</w:t>
            </w:r>
            <w:r w:rsidRPr="000A6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Апатиты:</w:t>
            </w:r>
          </w:p>
        </w:tc>
      </w:tr>
      <w:tr w:rsidR="001D7226" w:rsidRPr="000A6DD8" w:rsidTr="00190743">
        <w:tc>
          <w:tcPr>
            <w:tcW w:w="724" w:type="pct"/>
          </w:tcPr>
          <w:p w:rsidR="001D7226" w:rsidRPr="000A6DD8" w:rsidRDefault="001D7226" w:rsidP="00CF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60" w:type="pct"/>
          </w:tcPr>
          <w:p w:rsidR="001D7226" w:rsidRPr="000A6DD8" w:rsidRDefault="001D7226" w:rsidP="00657A54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 xml:space="preserve">О закреплении муниципальных бюджетных общеобразовательных организаций, реализующих образовательные программы общего образования, за конкретными территориями города Апатиты  </w:t>
            </w:r>
          </w:p>
        </w:tc>
        <w:tc>
          <w:tcPr>
            <w:tcW w:w="731" w:type="pct"/>
          </w:tcPr>
          <w:p w:rsidR="001D7226" w:rsidRPr="000A6DD8" w:rsidRDefault="00657A54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</w:tc>
        <w:tc>
          <w:tcPr>
            <w:tcW w:w="685" w:type="pct"/>
          </w:tcPr>
          <w:p w:rsidR="001D7226" w:rsidRPr="000A6DD8" w:rsidRDefault="001D7226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54" w:rsidRPr="000A6DD8" w:rsidTr="00CF7B37">
        <w:tc>
          <w:tcPr>
            <w:tcW w:w="724" w:type="pct"/>
          </w:tcPr>
          <w:p w:rsidR="00657A54" w:rsidRPr="000A6DD8" w:rsidRDefault="0018592A" w:rsidP="0065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657A54"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0" w:type="pct"/>
          </w:tcPr>
          <w:p w:rsidR="00657A54" w:rsidRPr="000A6DD8" w:rsidRDefault="00657A54" w:rsidP="00CF7B37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О закреплении муниципальных дошкольных образовательных организаций за конкретными территориями города Апатиты</w:t>
            </w:r>
          </w:p>
        </w:tc>
        <w:tc>
          <w:tcPr>
            <w:tcW w:w="731" w:type="pct"/>
          </w:tcPr>
          <w:p w:rsidR="00657A54" w:rsidRPr="000A6DD8" w:rsidRDefault="00657A54" w:rsidP="00CF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Сусь Т.А.</w:t>
            </w:r>
          </w:p>
        </w:tc>
        <w:tc>
          <w:tcPr>
            <w:tcW w:w="685" w:type="pct"/>
          </w:tcPr>
          <w:p w:rsidR="00657A54" w:rsidRPr="000A6DD8" w:rsidRDefault="00657A54" w:rsidP="00CF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54" w:rsidRPr="000A6DD8" w:rsidTr="00CF7B37">
        <w:tc>
          <w:tcPr>
            <w:tcW w:w="724" w:type="pct"/>
          </w:tcPr>
          <w:p w:rsidR="00657A54" w:rsidRPr="000A6DD8" w:rsidRDefault="00657A54" w:rsidP="00CF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60" w:type="pct"/>
          </w:tcPr>
          <w:p w:rsidR="00657A54" w:rsidRPr="000A6DD8" w:rsidRDefault="00657A54" w:rsidP="004445DD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Об организации отдыха, оздоровления и занятости детей города Апатиты в 20</w:t>
            </w:r>
            <w:r w:rsidR="00DA117F" w:rsidRPr="000A6DD8">
              <w:rPr>
                <w:color w:val="auto"/>
              </w:rPr>
              <w:t>2</w:t>
            </w:r>
            <w:r w:rsidR="004445DD" w:rsidRPr="000A6DD8">
              <w:rPr>
                <w:color w:val="auto"/>
              </w:rPr>
              <w:t>1</w:t>
            </w:r>
            <w:r w:rsidRPr="000A6DD8">
              <w:rPr>
                <w:color w:val="auto"/>
              </w:rPr>
              <w:t xml:space="preserve"> году</w:t>
            </w:r>
          </w:p>
        </w:tc>
        <w:tc>
          <w:tcPr>
            <w:tcW w:w="731" w:type="pct"/>
          </w:tcPr>
          <w:p w:rsidR="00657A54" w:rsidRPr="000A6DD8" w:rsidRDefault="00DA117F" w:rsidP="00CF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Голоулина Е.А.</w:t>
            </w:r>
          </w:p>
        </w:tc>
        <w:tc>
          <w:tcPr>
            <w:tcW w:w="685" w:type="pct"/>
          </w:tcPr>
          <w:p w:rsidR="00657A54" w:rsidRPr="000A6DD8" w:rsidRDefault="00657A54" w:rsidP="00CF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ГОБУЗ АКЦГБ</w:t>
            </w:r>
          </w:p>
          <w:p w:rsidR="00657A54" w:rsidRPr="000A6DD8" w:rsidRDefault="00657A54" w:rsidP="00CF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ОКиДМ</w:t>
            </w:r>
            <w:proofErr w:type="spellEnd"/>
          </w:p>
          <w:p w:rsidR="00657A54" w:rsidRPr="000A6DD8" w:rsidRDefault="00657A54" w:rsidP="00CF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  <w:p w:rsidR="00657A54" w:rsidRPr="000A6DD8" w:rsidRDefault="00657A54" w:rsidP="00CF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ГОБУ ЦЗН</w:t>
            </w:r>
          </w:p>
        </w:tc>
      </w:tr>
      <w:tr w:rsidR="00657A54" w:rsidRPr="000A6DD8" w:rsidTr="00CF7B37">
        <w:tc>
          <w:tcPr>
            <w:tcW w:w="724" w:type="pct"/>
          </w:tcPr>
          <w:p w:rsidR="00657A54" w:rsidRPr="000A6DD8" w:rsidRDefault="00657A54" w:rsidP="00CF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60" w:type="pct"/>
          </w:tcPr>
          <w:p w:rsidR="00657A54" w:rsidRPr="000A6DD8" w:rsidRDefault="00657A54" w:rsidP="004445DD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 xml:space="preserve">О проведении городского праздника выпускников общеобразовательных </w:t>
            </w:r>
            <w:r w:rsidRPr="000A6DD8">
              <w:rPr>
                <w:color w:val="auto"/>
              </w:rPr>
              <w:lastRenderedPageBreak/>
              <w:t>организаций «Последний звонок- 20</w:t>
            </w:r>
            <w:r w:rsidR="00E63BD3" w:rsidRPr="000A6DD8">
              <w:rPr>
                <w:color w:val="auto"/>
              </w:rPr>
              <w:t>2</w:t>
            </w:r>
            <w:r w:rsidR="004445DD" w:rsidRPr="000A6DD8">
              <w:rPr>
                <w:color w:val="auto"/>
              </w:rPr>
              <w:t>1</w:t>
            </w:r>
            <w:r w:rsidRPr="000A6DD8">
              <w:rPr>
                <w:color w:val="auto"/>
              </w:rPr>
              <w:t xml:space="preserve">» </w:t>
            </w:r>
          </w:p>
        </w:tc>
        <w:tc>
          <w:tcPr>
            <w:tcW w:w="731" w:type="pct"/>
          </w:tcPr>
          <w:p w:rsidR="00855668" w:rsidRPr="000A6DD8" w:rsidRDefault="00855668" w:rsidP="00CF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Нифакин Н.Н.</w:t>
            </w:r>
          </w:p>
        </w:tc>
        <w:tc>
          <w:tcPr>
            <w:tcW w:w="685" w:type="pct"/>
          </w:tcPr>
          <w:p w:rsidR="00657A54" w:rsidRPr="000A6DD8" w:rsidRDefault="00657A54" w:rsidP="0060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ОКиДМ</w:t>
            </w:r>
            <w:proofErr w:type="spellEnd"/>
          </w:p>
        </w:tc>
      </w:tr>
      <w:tr w:rsidR="009C2AEF" w:rsidRPr="000A6DD8" w:rsidTr="00CF7B37">
        <w:tc>
          <w:tcPr>
            <w:tcW w:w="724" w:type="pct"/>
          </w:tcPr>
          <w:p w:rsidR="009C2AEF" w:rsidRPr="000A6DD8" w:rsidRDefault="009C2AEF" w:rsidP="00CF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860" w:type="pct"/>
          </w:tcPr>
          <w:p w:rsidR="009C2AEF" w:rsidRPr="000A6DD8" w:rsidRDefault="009C2AEF" w:rsidP="00D7696E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 xml:space="preserve">О создании комиссии по </w:t>
            </w:r>
            <w:r w:rsidR="00A36AB6" w:rsidRPr="000A6DD8">
              <w:rPr>
                <w:color w:val="auto"/>
              </w:rPr>
              <w:t>приемке</w:t>
            </w:r>
            <w:r w:rsidRPr="000A6DD8">
              <w:rPr>
                <w:color w:val="auto"/>
              </w:rPr>
              <w:t xml:space="preserve"> муниципальных образовательных организаций к новому 20</w:t>
            </w:r>
            <w:r w:rsidR="00E63BD3" w:rsidRPr="000A6DD8">
              <w:rPr>
                <w:color w:val="auto"/>
              </w:rPr>
              <w:t>2</w:t>
            </w:r>
            <w:r w:rsidR="00D7696E" w:rsidRPr="000A6DD8">
              <w:rPr>
                <w:color w:val="auto"/>
              </w:rPr>
              <w:t>1</w:t>
            </w:r>
            <w:r w:rsidRPr="000A6DD8">
              <w:rPr>
                <w:color w:val="auto"/>
              </w:rPr>
              <w:t>/202</w:t>
            </w:r>
            <w:r w:rsidR="00D7696E" w:rsidRPr="000A6DD8">
              <w:rPr>
                <w:color w:val="auto"/>
              </w:rPr>
              <w:t>2</w:t>
            </w:r>
            <w:r w:rsidRPr="000A6DD8">
              <w:rPr>
                <w:color w:val="auto"/>
              </w:rPr>
              <w:t xml:space="preserve"> </w:t>
            </w:r>
            <w:proofErr w:type="spellStart"/>
            <w:r w:rsidRPr="000A6DD8">
              <w:rPr>
                <w:color w:val="auto"/>
              </w:rPr>
              <w:t>уч.г</w:t>
            </w:r>
            <w:proofErr w:type="spellEnd"/>
            <w:r w:rsidRPr="000A6DD8">
              <w:rPr>
                <w:color w:val="auto"/>
              </w:rPr>
              <w:t>.</w:t>
            </w:r>
          </w:p>
        </w:tc>
        <w:tc>
          <w:tcPr>
            <w:tcW w:w="731" w:type="pct"/>
          </w:tcPr>
          <w:p w:rsidR="00E63BD3" w:rsidRPr="000A6DD8" w:rsidRDefault="00E63BD3" w:rsidP="00CF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</w:tc>
        <w:tc>
          <w:tcPr>
            <w:tcW w:w="685" w:type="pct"/>
          </w:tcPr>
          <w:p w:rsidR="009C2AEF" w:rsidRPr="000A6DD8" w:rsidRDefault="009C2AEF" w:rsidP="00CF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ED0" w:rsidRPr="000A6DD8" w:rsidTr="00A833F2">
        <w:tc>
          <w:tcPr>
            <w:tcW w:w="724" w:type="pct"/>
          </w:tcPr>
          <w:p w:rsidR="00605ED0" w:rsidRPr="000A6DD8" w:rsidRDefault="00605ED0" w:rsidP="00A8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0" w:type="pct"/>
          </w:tcPr>
          <w:p w:rsidR="00605ED0" w:rsidRPr="000A6DD8" w:rsidRDefault="00605ED0" w:rsidP="00A833F2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 xml:space="preserve">О внесении изменений в административные регламенты предоставления государственных и муниципальных услуг </w:t>
            </w:r>
          </w:p>
        </w:tc>
        <w:tc>
          <w:tcPr>
            <w:tcW w:w="731" w:type="pct"/>
          </w:tcPr>
          <w:p w:rsidR="00605ED0" w:rsidRPr="000A6DD8" w:rsidRDefault="00E63BD3" w:rsidP="00A8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Анцыгина О.А.</w:t>
            </w:r>
          </w:p>
          <w:p w:rsidR="004E5219" w:rsidRPr="000A6DD8" w:rsidRDefault="004E5219" w:rsidP="00A8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605ED0" w:rsidRPr="000A6DD8" w:rsidRDefault="00605ED0" w:rsidP="00A8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Сотрудники УО</w:t>
            </w:r>
          </w:p>
        </w:tc>
      </w:tr>
      <w:tr w:rsidR="00657A54" w:rsidRPr="000A6DD8" w:rsidTr="00CF7B37">
        <w:tc>
          <w:tcPr>
            <w:tcW w:w="724" w:type="pct"/>
          </w:tcPr>
          <w:p w:rsidR="00657A54" w:rsidRPr="000A6DD8" w:rsidRDefault="00657A54" w:rsidP="00CF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0" w:type="pct"/>
          </w:tcPr>
          <w:p w:rsidR="00657A54" w:rsidRPr="000A6DD8" w:rsidRDefault="00657A54" w:rsidP="00D7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образования»</w:t>
            </w:r>
            <w:r w:rsidR="009C2AEF"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 на 2017-20</w:t>
            </w:r>
            <w:r w:rsidR="00C3288E" w:rsidRPr="000A6D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2AEF"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  <w:r w:rsidR="00C56D40" w:rsidRPr="000A6DD8">
              <w:rPr>
                <w:rFonts w:ascii="Times New Roman" w:hAnsi="Times New Roman" w:cs="Times New Roman"/>
                <w:sz w:val="24"/>
                <w:szCs w:val="24"/>
              </w:rPr>
              <w:t>, на  2021-2023 г.г.</w:t>
            </w:r>
          </w:p>
        </w:tc>
        <w:tc>
          <w:tcPr>
            <w:tcW w:w="731" w:type="pct"/>
          </w:tcPr>
          <w:p w:rsidR="00657A54" w:rsidRPr="000A6DD8" w:rsidRDefault="00C24F61" w:rsidP="00CF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  <w:p w:rsidR="00C24F61" w:rsidRPr="000A6DD8" w:rsidRDefault="00C24F61" w:rsidP="00CF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</w:tc>
        <w:tc>
          <w:tcPr>
            <w:tcW w:w="685" w:type="pct"/>
          </w:tcPr>
          <w:p w:rsidR="00657A54" w:rsidRPr="000A6DD8" w:rsidRDefault="00C24F61" w:rsidP="00CF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Сотрудники УО</w:t>
            </w:r>
          </w:p>
        </w:tc>
      </w:tr>
      <w:tr w:rsidR="00A04BAA" w:rsidRPr="000A6DD8" w:rsidTr="001063AC">
        <w:tc>
          <w:tcPr>
            <w:tcW w:w="5000" w:type="pct"/>
            <w:gridSpan w:val="4"/>
          </w:tcPr>
          <w:p w:rsidR="00A04BAA" w:rsidRPr="000A6DD8" w:rsidRDefault="00A04BAA" w:rsidP="00190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нормативные документы </w:t>
            </w:r>
            <w:r w:rsidRPr="000A6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Администрации города Апатиты</w:t>
            </w:r>
            <w:r w:rsidRPr="000A6D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A6DD8" w:rsidRPr="000A6DD8" w:rsidTr="00190743">
        <w:tc>
          <w:tcPr>
            <w:tcW w:w="724" w:type="pct"/>
          </w:tcPr>
          <w:p w:rsidR="000A6DD8" w:rsidRPr="000A6DD8" w:rsidRDefault="000A6DD8" w:rsidP="00CF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60" w:type="pct"/>
          </w:tcPr>
          <w:p w:rsidR="000A6DD8" w:rsidRPr="000A6DD8" w:rsidRDefault="000A6DD8" w:rsidP="00EB4B7B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Подготовка проекта решения Совета депутатов города Апатиты «Об итогах работы Управления образования Администрации города Апатиты за 2020 год».</w:t>
            </w:r>
          </w:p>
        </w:tc>
        <w:tc>
          <w:tcPr>
            <w:tcW w:w="731" w:type="pct"/>
          </w:tcPr>
          <w:p w:rsidR="000A6DD8" w:rsidRPr="000A6DD8" w:rsidRDefault="000A6DD8" w:rsidP="0004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</w:tc>
        <w:tc>
          <w:tcPr>
            <w:tcW w:w="685" w:type="pct"/>
          </w:tcPr>
          <w:p w:rsidR="000A6DD8" w:rsidRPr="000A6DD8" w:rsidRDefault="000A6DD8" w:rsidP="0004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Сотрудники УО</w:t>
            </w:r>
          </w:p>
        </w:tc>
      </w:tr>
      <w:tr w:rsidR="000A6DD8" w:rsidRPr="000A6DD8" w:rsidTr="00190743">
        <w:tc>
          <w:tcPr>
            <w:tcW w:w="724" w:type="pct"/>
          </w:tcPr>
          <w:p w:rsidR="000A6DD8" w:rsidRPr="000A6DD8" w:rsidRDefault="000A6DD8" w:rsidP="00CF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860" w:type="pct"/>
          </w:tcPr>
          <w:p w:rsidR="000A6DD8" w:rsidRPr="000A6DD8" w:rsidRDefault="000A6DD8" w:rsidP="00CF7B37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 xml:space="preserve">Соглашение между Министерством образования и науки Мурманской области и Администрацией города Апатиты о предоставлении субсидии из областного бюджета бюджету муниципального образования город Апатиты на организацию отдыха детей Мурманской области в оздоровительных учреждениях с дневным пребыванием, организованных на базе муниципальных образовательных организаций </w:t>
            </w:r>
          </w:p>
        </w:tc>
        <w:tc>
          <w:tcPr>
            <w:tcW w:w="731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Голоулина Е.А.</w:t>
            </w:r>
          </w:p>
        </w:tc>
        <w:tc>
          <w:tcPr>
            <w:tcW w:w="685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190743">
        <w:tc>
          <w:tcPr>
            <w:tcW w:w="724" w:type="pct"/>
          </w:tcPr>
          <w:p w:rsidR="000A6DD8" w:rsidRPr="000A6DD8" w:rsidRDefault="000A6DD8" w:rsidP="00CF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60" w:type="pct"/>
          </w:tcPr>
          <w:p w:rsidR="000A6DD8" w:rsidRPr="000A6DD8" w:rsidRDefault="000A6DD8" w:rsidP="00D7696E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Соглашение между Министерством образования и науки Мурманской области и Администрацией города Апатиты о предоставлении субсидии из областного бюджета бюджетам муниципальных районов (городских округов) на обеспечение бесплатным цельным молоком либо питьевым молоком обучающихся 1-4 классов муниципальных общеобразовательных организаций</w:t>
            </w:r>
          </w:p>
        </w:tc>
        <w:tc>
          <w:tcPr>
            <w:tcW w:w="731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190743">
        <w:tc>
          <w:tcPr>
            <w:tcW w:w="724" w:type="pct"/>
          </w:tcPr>
          <w:p w:rsidR="000A6DD8" w:rsidRPr="000A6DD8" w:rsidRDefault="000A6DD8" w:rsidP="00CF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60" w:type="pct"/>
          </w:tcPr>
          <w:p w:rsidR="000A6DD8" w:rsidRPr="000A6DD8" w:rsidRDefault="000A6DD8" w:rsidP="00CF7B37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 xml:space="preserve">Соглашение между Министерством образования и науки Мурманской области и Администрацией города Апатиты об организации отдыха и оздоровления детей, находящихся в трудной жизненной ситуации, и детей из многодетных семей, проживающих в городе Апатиты </w:t>
            </w:r>
          </w:p>
        </w:tc>
        <w:tc>
          <w:tcPr>
            <w:tcW w:w="731" w:type="pct"/>
          </w:tcPr>
          <w:p w:rsidR="000A6DD8" w:rsidRPr="000A6DD8" w:rsidRDefault="000A6DD8" w:rsidP="00C2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  <w:p w:rsidR="000A6DD8" w:rsidRPr="000A6DD8" w:rsidRDefault="000A6DD8" w:rsidP="00C2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Голоулина Е.А.</w:t>
            </w:r>
          </w:p>
        </w:tc>
        <w:tc>
          <w:tcPr>
            <w:tcW w:w="685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190743">
        <w:tc>
          <w:tcPr>
            <w:tcW w:w="724" w:type="pct"/>
          </w:tcPr>
          <w:p w:rsidR="000A6DD8" w:rsidRPr="000A6DD8" w:rsidRDefault="000A6DD8" w:rsidP="00A0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860" w:type="pct"/>
          </w:tcPr>
          <w:p w:rsidR="000A6DD8" w:rsidRPr="000A6DD8" w:rsidRDefault="000A6DD8" w:rsidP="00FC0417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Договоры между Администрацией города Апатиты, муниципальными образовательными организациями и абитуриентами, а также студентами образовательных организаций ВПО и СПО о целевом обучении на педагогические специальности</w:t>
            </w:r>
          </w:p>
        </w:tc>
        <w:tc>
          <w:tcPr>
            <w:tcW w:w="731" w:type="pct"/>
          </w:tcPr>
          <w:p w:rsidR="000A6DD8" w:rsidRPr="000A6DD8" w:rsidRDefault="000A6DD8" w:rsidP="00A0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</w:tc>
        <w:tc>
          <w:tcPr>
            <w:tcW w:w="685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1063AC">
        <w:tc>
          <w:tcPr>
            <w:tcW w:w="5000" w:type="pct"/>
            <w:gridSpan w:val="4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Подготовка нормативных документов</w:t>
            </w:r>
            <w:r w:rsidRPr="000A6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Управления образования: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A8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60" w:type="pct"/>
          </w:tcPr>
          <w:p w:rsidR="000A6DD8" w:rsidRPr="000A6DD8" w:rsidRDefault="000A6DD8" w:rsidP="004E5219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 xml:space="preserve">Приказ «Об утверждении состава Территориальной </w:t>
            </w:r>
            <w:proofErr w:type="spellStart"/>
            <w:r w:rsidRPr="000A6DD8">
              <w:rPr>
                <w:color w:val="auto"/>
              </w:rPr>
              <w:t>психолого-медико-педагогической</w:t>
            </w:r>
            <w:proofErr w:type="spellEnd"/>
            <w:r w:rsidRPr="000A6DD8">
              <w:rPr>
                <w:color w:val="auto"/>
              </w:rPr>
              <w:t xml:space="preserve"> комиссии города Апатиты на 2020/2021 учебный год»</w:t>
            </w:r>
          </w:p>
        </w:tc>
        <w:tc>
          <w:tcPr>
            <w:tcW w:w="731" w:type="pct"/>
          </w:tcPr>
          <w:p w:rsidR="000A6DD8" w:rsidRPr="000A6DD8" w:rsidRDefault="000A6DD8" w:rsidP="004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  <w:p w:rsidR="000A6DD8" w:rsidRPr="000A6DD8" w:rsidRDefault="000A6DD8" w:rsidP="004E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Сусь Т.А.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60" w:type="pct"/>
          </w:tcPr>
          <w:p w:rsidR="000A6DD8" w:rsidRPr="000A6DD8" w:rsidRDefault="000A6DD8" w:rsidP="00A16766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 xml:space="preserve">Приказ «Об итогах комплектования сети общеобразовательных учреждений, </w:t>
            </w:r>
            <w:r w:rsidRPr="000A6DD8">
              <w:rPr>
                <w:color w:val="auto"/>
              </w:rPr>
              <w:lastRenderedPageBreak/>
              <w:t>учреждений дополнительного образования детей, дошкольных образовательных организаций на 2020/2021 учебный год»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Нифакин Н.Н.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Сусь Т.А.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A36AB6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lastRenderedPageBreak/>
              <w:t>Сентябрь</w:t>
            </w:r>
          </w:p>
        </w:tc>
        <w:tc>
          <w:tcPr>
            <w:tcW w:w="2860" w:type="pct"/>
          </w:tcPr>
          <w:p w:rsidR="000A6DD8" w:rsidRPr="000A6DD8" w:rsidRDefault="000A6DD8" w:rsidP="00A16766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Приказ «Об утверждении плана мероприятий (дорожной карты) подготовки и проведения в 2020/2021 учебном году в городе Апатиты государственной итоговой аттестации»</w:t>
            </w:r>
          </w:p>
        </w:tc>
        <w:tc>
          <w:tcPr>
            <w:tcW w:w="731" w:type="pct"/>
          </w:tcPr>
          <w:p w:rsidR="000A6DD8" w:rsidRPr="000A6DD8" w:rsidRDefault="000A6DD8" w:rsidP="00CA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A1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60" w:type="pct"/>
          </w:tcPr>
          <w:p w:rsidR="000A6DD8" w:rsidRPr="000A6DD8" w:rsidRDefault="000A6DD8" w:rsidP="00D7696E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 xml:space="preserve">Приказ «Об организации мероприятий по профилактике гриппа и острых респираторных вирусных инфекций в муниципальных образовательных организациях города Апатиты в </w:t>
            </w:r>
            <w:proofErr w:type="spellStart"/>
            <w:r w:rsidRPr="000A6DD8">
              <w:rPr>
                <w:color w:val="auto"/>
              </w:rPr>
              <w:t>эпидсезоне</w:t>
            </w:r>
            <w:proofErr w:type="spellEnd"/>
            <w:r w:rsidRPr="000A6DD8">
              <w:rPr>
                <w:color w:val="auto"/>
              </w:rPr>
              <w:t xml:space="preserve"> на 2020/2021 учебного года»</w:t>
            </w:r>
          </w:p>
        </w:tc>
        <w:tc>
          <w:tcPr>
            <w:tcW w:w="731" w:type="pct"/>
          </w:tcPr>
          <w:p w:rsidR="000A6DD8" w:rsidRPr="000A6DD8" w:rsidRDefault="000A6DD8" w:rsidP="00D7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D7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Сусь Т.А.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ГОБУЗ АКЦГБ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60" w:type="pct"/>
          </w:tcPr>
          <w:p w:rsidR="000A6DD8" w:rsidRPr="000A6DD8" w:rsidRDefault="000A6DD8" w:rsidP="00A16766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Приказ «Об организации деятельности муниципальной методической службы в 2020/2021 учебном году»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</w:tc>
        <w:tc>
          <w:tcPr>
            <w:tcW w:w="685" w:type="pct"/>
          </w:tcPr>
          <w:p w:rsidR="000A6DD8" w:rsidRPr="000A6DD8" w:rsidRDefault="000A6DD8" w:rsidP="00A1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82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60" w:type="pct"/>
          </w:tcPr>
          <w:p w:rsidR="000A6DD8" w:rsidRPr="000A6DD8" w:rsidRDefault="000A6DD8" w:rsidP="0078261A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Приказ «Об организации деятельности школьных информационно-библиотечных центров»</w:t>
            </w:r>
          </w:p>
        </w:tc>
        <w:tc>
          <w:tcPr>
            <w:tcW w:w="731" w:type="pct"/>
          </w:tcPr>
          <w:p w:rsidR="000A6DD8" w:rsidRPr="000A6DD8" w:rsidRDefault="000A6DD8" w:rsidP="0082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A0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60" w:type="pct"/>
          </w:tcPr>
          <w:p w:rsidR="000A6DD8" w:rsidRPr="000A6DD8" w:rsidRDefault="000A6DD8" w:rsidP="00A16766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Приказ «О перечне направлений и предметов профильного обучения в 2021/2022 учебном году»</w:t>
            </w:r>
          </w:p>
        </w:tc>
        <w:tc>
          <w:tcPr>
            <w:tcW w:w="731" w:type="pct"/>
          </w:tcPr>
          <w:p w:rsidR="000A6DD8" w:rsidRPr="000A6DD8" w:rsidRDefault="000A6DD8" w:rsidP="00A1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A1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60" w:type="pct"/>
          </w:tcPr>
          <w:p w:rsidR="000A6DD8" w:rsidRPr="000A6DD8" w:rsidRDefault="000A6DD8" w:rsidP="002D0DE5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Приказ «Об утверждении муниципальных заданий на оказание муниципальных услуг (выполнение работ) муниципальными бюджетными и муниципальными автономными учреждениями, подведомственными Управлению образования Администрации города Апатиты, на 2021 год»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Михайлова Н.С.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60" w:type="pct"/>
          </w:tcPr>
          <w:p w:rsidR="000A6DD8" w:rsidRPr="000A6DD8" w:rsidRDefault="000A6DD8" w:rsidP="002D0DE5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Приказ «Об утверждении Плана противодействия коррупции в деятельности муниципальных образовательных организаций и иных учреждений,  подведомственных Управлению образования Администрации города Апатиты, на 2021 год»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Анцыгина О.А.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Приказ «Об утверждении должностных окладов руководителям муниципальных бюджетных и автономных учреждений, подведомственных Управлению образования Администрации города Апатиты»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Титова М.Н.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Приказ «Об утверждении размера стимулирующих выплат руководителям муниципальных бюджетных и автономных образовательных организаций, подведомственных Управлению образования Администрации города Апатиты»</w:t>
            </w:r>
          </w:p>
        </w:tc>
        <w:tc>
          <w:tcPr>
            <w:tcW w:w="731" w:type="pct"/>
          </w:tcPr>
          <w:p w:rsidR="000A6DD8" w:rsidRPr="000A6DD8" w:rsidRDefault="000A6DD8" w:rsidP="00C2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Титова М.Н.</w:t>
            </w:r>
          </w:p>
          <w:p w:rsidR="000A6DD8" w:rsidRPr="000A6DD8" w:rsidRDefault="000A6DD8" w:rsidP="00C2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Приказ «О подготовке образовательных организаций к работе в весенний период и предупреждении затопления паводковыми водами»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860" w:type="pct"/>
          </w:tcPr>
          <w:p w:rsidR="000A6DD8" w:rsidRPr="000A6DD8" w:rsidRDefault="000A6DD8" w:rsidP="00A16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«Об организации и проведении учебных сборов для </w:t>
            </w:r>
            <w:proofErr w:type="spellStart"/>
            <w:r w:rsidRPr="000A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обучающихся-юношей</w:t>
            </w:r>
            <w:proofErr w:type="spellEnd"/>
            <w:r w:rsidRPr="000A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10-х классов общеобразовательных школ города» 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Рахметева А.К.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CF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2860" w:type="pct"/>
          </w:tcPr>
          <w:p w:rsidR="000A6DD8" w:rsidRPr="000A6DD8" w:rsidRDefault="000A6DD8" w:rsidP="002D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 создании условий по подготовке образовательных организаций к </w:t>
            </w:r>
            <w:r w:rsidRPr="000A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новому 2021/2022 учебному году»</w:t>
            </w:r>
          </w:p>
        </w:tc>
        <w:tc>
          <w:tcPr>
            <w:tcW w:w="731" w:type="pct"/>
          </w:tcPr>
          <w:p w:rsidR="000A6DD8" w:rsidRPr="000A6DD8" w:rsidRDefault="000A6DD8" w:rsidP="00CF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Киселева Т.А.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860" w:type="pct"/>
          </w:tcPr>
          <w:p w:rsidR="000A6DD8" w:rsidRPr="000A6DD8" w:rsidRDefault="000A6DD8" w:rsidP="002D0DE5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Приказ «О подготовке образовательных организаций к началу 2021/2022 учебного года»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2D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60" w:type="pct"/>
          </w:tcPr>
          <w:p w:rsidR="000A6DD8" w:rsidRPr="000A6DD8" w:rsidRDefault="000A6DD8" w:rsidP="00A16766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Приказ «Об итогах проведения в 2020/2021 учебном году в городе Апатиты государственной итоговой аттестации»</w:t>
            </w:r>
          </w:p>
        </w:tc>
        <w:tc>
          <w:tcPr>
            <w:tcW w:w="731" w:type="pct"/>
          </w:tcPr>
          <w:p w:rsidR="000A6DD8" w:rsidRPr="000A6DD8" w:rsidRDefault="000A6DD8" w:rsidP="00BC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BC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2D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60" w:type="pct"/>
          </w:tcPr>
          <w:p w:rsidR="000A6DD8" w:rsidRPr="000A6DD8" w:rsidRDefault="000A6DD8" w:rsidP="002D0DE5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Приказ «Об утверждении плана контроля подведомственных муниципальных образовательных организаций на 2021/2022 учебный год»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Титова М.Н.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Сотрудники УО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 xml:space="preserve">Заключение с руководителями образовательных организаций и учреждений образования трудовых договоров (дополнительных соглашений) </w:t>
            </w:r>
          </w:p>
        </w:tc>
        <w:tc>
          <w:tcPr>
            <w:tcW w:w="731" w:type="pct"/>
          </w:tcPr>
          <w:p w:rsidR="000A6DD8" w:rsidRPr="000A6DD8" w:rsidRDefault="000A6DD8">
            <w:pPr>
              <w:rPr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Анцыгина О.А.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 xml:space="preserve">Согласование проектов Уставов (изменений в Уставы) образовательных организаций и учреждений образования города Апатиты </w:t>
            </w:r>
          </w:p>
        </w:tc>
        <w:tc>
          <w:tcPr>
            <w:tcW w:w="731" w:type="pct"/>
          </w:tcPr>
          <w:p w:rsidR="000A6DD8" w:rsidRPr="000A6DD8" w:rsidRDefault="000A6DD8">
            <w:pPr>
              <w:rPr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Анцыгина О.А.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82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0" w:type="pct"/>
          </w:tcPr>
          <w:p w:rsidR="000A6DD8" w:rsidRPr="000A6DD8" w:rsidRDefault="000A6DD8" w:rsidP="00B926C0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Согласование программ развития образовательных организаций</w:t>
            </w:r>
          </w:p>
        </w:tc>
        <w:tc>
          <w:tcPr>
            <w:tcW w:w="731" w:type="pct"/>
          </w:tcPr>
          <w:p w:rsidR="000A6DD8" w:rsidRPr="000A6DD8" w:rsidRDefault="000A6DD8" w:rsidP="009C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</w:tc>
        <w:tc>
          <w:tcPr>
            <w:tcW w:w="685" w:type="pct"/>
          </w:tcPr>
          <w:p w:rsidR="000A6DD8" w:rsidRPr="000A6DD8" w:rsidRDefault="000A6DD8" w:rsidP="0082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60" w:type="pct"/>
          </w:tcPr>
          <w:p w:rsidR="000A6DD8" w:rsidRPr="000A6DD8" w:rsidRDefault="000A6DD8" w:rsidP="00BC781C">
            <w:pPr>
              <w:pStyle w:val="Default"/>
              <w:rPr>
                <w:color w:val="auto"/>
              </w:rPr>
            </w:pPr>
            <w:r w:rsidRPr="000A6DD8">
              <w:rPr>
                <w:rStyle w:val="FontStyle33"/>
                <w:color w:val="auto"/>
              </w:rPr>
              <w:t>Подготовка документов, регламентирующих проведение государственной ито</w:t>
            </w:r>
            <w:r w:rsidRPr="000A6DD8">
              <w:rPr>
                <w:rStyle w:val="FontStyle33"/>
                <w:color w:val="auto"/>
              </w:rPr>
              <w:softHyphen/>
              <w:t>говой аттестации обучающихся, освоивших основные общеобразовательные программы основного общего и среднего общего образования в 2021 году</w:t>
            </w:r>
          </w:p>
        </w:tc>
        <w:tc>
          <w:tcPr>
            <w:tcW w:w="731" w:type="pct"/>
          </w:tcPr>
          <w:p w:rsidR="000A6DD8" w:rsidRPr="000A6DD8" w:rsidRDefault="000A6DD8" w:rsidP="00BC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BC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Default"/>
              <w:rPr>
                <w:color w:val="auto"/>
              </w:rPr>
            </w:pPr>
            <w:r w:rsidRPr="000A6DD8">
              <w:rPr>
                <w:rStyle w:val="FontStyle33"/>
                <w:color w:val="auto"/>
              </w:rPr>
              <w:t>Подготовка предложений в нормативные правовые документы, разрабатывае</w:t>
            </w:r>
            <w:r w:rsidRPr="000A6DD8">
              <w:rPr>
                <w:rStyle w:val="FontStyle33"/>
                <w:color w:val="auto"/>
              </w:rPr>
              <w:softHyphen/>
              <w:t>мые Администрацией города, Советом депутатов, Министерством образования и науки Мурманской области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Титова М.Н.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Сотрудники УО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60" w:type="pct"/>
          </w:tcPr>
          <w:p w:rsidR="000A6DD8" w:rsidRPr="000A6DD8" w:rsidRDefault="000A6DD8" w:rsidP="002D0DE5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Приказы «Об организации обучения детей</w:t>
            </w:r>
            <w:r w:rsidRPr="000A6DD8">
              <w:rPr>
                <w:rFonts w:eastAsia="Calibri"/>
                <w:color w:val="auto"/>
              </w:rPr>
              <w:t>, нуждающихся в длительном лечении, а также детей-инвалидов в части обучения по основным общеобразовательным программам на дому или в медицинских организациях</w:t>
            </w:r>
            <w:r w:rsidRPr="000A6DD8">
              <w:rPr>
                <w:color w:val="auto"/>
              </w:rPr>
              <w:t>», «О выплате компенсации родителям, организующим обучение ребенка-инвалида на дому самостоятельно»</w:t>
            </w:r>
          </w:p>
        </w:tc>
        <w:tc>
          <w:tcPr>
            <w:tcW w:w="731" w:type="pct"/>
          </w:tcPr>
          <w:p w:rsidR="000A6DD8" w:rsidRPr="000A6DD8" w:rsidRDefault="000A6DD8" w:rsidP="00BC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  <w:p w:rsidR="000A6DD8" w:rsidRPr="000A6DD8" w:rsidRDefault="000A6DD8" w:rsidP="00BC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Сусь Т.А.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0" w:type="pct"/>
          </w:tcPr>
          <w:p w:rsidR="000A6DD8" w:rsidRPr="000A6DD8" w:rsidRDefault="000A6DD8" w:rsidP="002D0DE5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Приказы «Об организации отдыха, оздоровления и занятости детей в каникулярный период 2020/2021 учебного года»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Голоулина Е.А.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Приказ «О внесении изменений в муниципальные задания на оказание муниципальных услуг (выполнение работ) муниципальными бюджетными и муниципальными автономными учреждениями, подведомственными Управлению образования Администрации города Апатиты»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0" w:type="pct"/>
          </w:tcPr>
          <w:p w:rsidR="000A6DD8" w:rsidRPr="000A6DD8" w:rsidRDefault="000A6DD8" w:rsidP="00FF1814">
            <w:pPr>
              <w:pStyle w:val="Default"/>
              <w:rPr>
                <w:rStyle w:val="FontStyle33"/>
                <w:color w:val="auto"/>
              </w:rPr>
            </w:pPr>
            <w:r w:rsidRPr="000A6DD8">
              <w:rPr>
                <w:rStyle w:val="FontStyle33"/>
                <w:color w:val="auto"/>
              </w:rPr>
              <w:t>Подготовка экспертных заключений комиссий по экспертной оценке последствия принятия решения о предоставлении в аренду (возмездное, безвозмездное пользование) помещений, расположенных в образовательных организациях</w:t>
            </w:r>
          </w:p>
        </w:tc>
        <w:tc>
          <w:tcPr>
            <w:tcW w:w="731" w:type="pct"/>
          </w:tcPr>
          <w:p w:rsidR="000A6DD8" w:rsidRPr="000A6DD8" w:rsidRDefault="000A6DD8">
            <w:pPr>
              <w:rPr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Анцыгина О.А.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860" w:type="pct"/>
          </w:tcPr>
          <w:p w:rsidR="000A6DD8" w:rsidRPr="000A6DD8" w:rsidRDefault="000A6DD8" w:rsidP="0037347E">
            <w:pPr>
              <w:suppressAutoHyphens/>
              <w:jc w:val="both"/>
              <w:rPr>
                <w:rStyle w:val="FontStyle33"/>
                <w:rFonts w:eastAsia="Calibri"/>
              </w:rPr>
            </w:pPr>
            <w:r w:rsidRPr="000A6DD8">
              <w:rPr>
                <w:rStyle w:val="FontStyle33"/>
              </w:rPr>
              <w:t xml:space="preserve">Подготовка экспертных заключений комиссий </w:t>
            </w:r>
            <w:r w:rsidRPr="000A6DD8">
              <w:rPr>
                <w:rFonts w:ascii="Times New Roman" w:eastAsia="Calibri" w:hAnsi="Times New Roman" w:cs="Times New Roman"/>
                <w:sz w:val="24"/>
                <w:szCs w:val="24"/>
              </w:rPr>
              <w:t>об оценке последствий принятия решения об изменении назначения объекта социальной инфраструктуры для детей, являющегося муниципальной собственностью</w:t>
            </w:r>
          </w:p>
        </w:tc>
        <w:tc>
          <w:tcPr>
            <w:tcW w:w="731" w:type="pct"/>
          </w:tcPr>
          <w:p w:rsidR="000A6DD8" w:rsidRPr="000A6DD8" w:rsidRDefault="000A6DD8">
            <w:pPr>
              <w:rPr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Анцыгина О.А.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5000" w:type="pct"/>
            <w:gridSpan w:val="4"/>
          </w:tcPr>
          <w:p w:rsidR="000A6DD8" w:rsidRPr="000A6DD8" w:rsidRDefault="000A6DD8" w:rsidP="00DF18CE">
            <w:pPr>
              <w:pStyle w:val="Default"/>
              <w:rPr>
                <w:color w:val="auto"/>
              </w:rPr>
            </w:pPr>
            <w:r w:rsidRPr="000A6DD8">
              <w:rPr>
                <w:b/>
                <w:bCs/>
                <w:color w:val="auto"/>
              </w:rPr>
              <w:t>Подготовка информационно-методических документов, аналитических материалов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60" w:type="pct"/>
          </w:tcPr>
          <w:p w:rsidR="000A6DD8" w:rsidRPr="000A6DD8" w:rsidRDefault="000A6DD8" w:rsidP="00BA2B73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color w:val="auto"/>
              </w:rPr>
              <w:t xml:space="preserve">О результатах проведения летней оздоровительной кампании обучающихся в 2020 году. О выполнении постановления Правительства Мурманской области «Об организации отдыха, оздоровления и занятости детей и молодежи Мурманской области в 2020 году» </w:t>
            </w:r>
          </w:p>
        </w:tc>
        <w:tc>
          <w:tcPr>
            <w:tcW w:w="731" w:type="pct"/>
          </w:tcPr>
          <w:p w:rsidR="000A6DD8" w:rsidRPr="000A6DD8" w:rsidRDefault="000A6DD8" w:rsidP="00D6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Голоулина Е.А.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60" w:type="pct"/>
          </w:tcPr>
          <w:p w:rsidR="000A6DD8" w:rsidRPr="000A6DD8" w:rsidRDefault="000A6DD8" w:rsidP="00D670BC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color w:val="auto"/>
              </w:rPr>
              <w:t xml:space="preserve">Об итогах проведения государственного статистического наблюдения детей и подростков в возрасте 7-18 лет, не обучающихся в образовательных организациях </w:t>
            </w:r>
          </w:p>
        </w:tc>
        <w:tc>
          <w:tcPr>
            <w:tcW w:w="731" w:type="pct"/>
          </w:tcPr>
          <w:p w:rsidR="000A6DD8" w:rsidRPr="000A6DD8" w:rsidRDefault="000A6DD8" w:rsidP="00D670B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60" w:type="pct"/>
          </w:tcPr>
          <w:p w:rsidR="000A6DD8" w:rsidRPr="000A6DD8" w:rsidRDefault="000A6DD8" w:rsidP="00BC781C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 xml:space="preserve">Анализ </w:t>
            </w:r>
            <w:proofErr w:type="gramStart"/>
            <w:r w:rsidRPr="000A6DD8">
              <w:rPr>
                <w:color w:val="auto"/>
              </w:rPr>
              <w:t>результатов независимой оценки качества условий оказания услуг</w:t>
            </w:r>
            <w:proofErr w:type="gramEnd"/>
            <w:r w:rsidRPr="000A6DD8">
              <w:rPr>
                <w:color w:val="auto"/>
              </w:rPr>
              <w:t xml:space="preserve"> дошкольными образовательными организациями, в т.ч. аналитического отчета оператора, рейтингов организаций и предложений общественного совета по улучшению качества их деятельности</w:t>
            </w:r>
          </w:p>
        </w:tc>
        <w:tc>
          <w:tcPr>
            <w:tcW w:w="731" w:type="pct"/>
          </w:tcPr>
          <w:p w:rsidR="000A6DD8" w:rsidRPr="000A6DD8" w:rsidRDefault="000A6DD8" w:rsidP="00D6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Сусь Т.А.</w:t>
            </w:r>
          </w:p>
        </w:tc>
        <w:tc>
          <w:tcPr>
            <w:tcW w:w="685" w:type="pct"/>
          </w:tcPr>
          <w:p w:rsidR="000A6DD8" w:rsidRPr="000A6DD8" w:rsidRDefault="000A6DD8" w:rsidP="00BC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Руководители ДОУ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май </w:t>
            </w:r>
          </w:p>
        </w:tc>
        <w:tc>
          <w:tcPr>
            <w:tcW w:w="2860" w:type="pct"/>
          </w:tcPr>
          <w:p w:rsidR="000A6DD8" w:rsidRPr="000A6DD8" w:rsidRDefault="000A6DD8" w:rsidP="00BC781C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color w:val="auto"/>
              </w:rPr>
              <w:t xml:space="preserve">О выборе модуля комплексного курса ОРКСЭ и обеспеченности общеобразовательных учреждений учебниками для реализации курса ОРКСЭ. О кадровом составе учителей комплексного курса ОРКСЭ </w:t>
            </w:r>
          </w:p>
        </w:tc>
        <w:tc>
          <w:tcPr>
            <w:tcW w:w="731" w:type="pct"/>
          </w:tcPr>
          <w:p w:rsidR="000A6DD8" w:rsidRPr="000A6DD8" w:rsidRDefault="000A6DD8" w:rsidP="00D6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Боднарь</w:t>
            </w:r>
            <w:proofErr w:type="spellEnd"/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2860" w:type="pct"/>
          </w:tcPr>
          <w:p w:rsidR="000A6DD8" w:rsidRPr="000A6DD8" w:rsidRDefault="000A6DD8" w:rsidP="00BA2B73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color w:val="auto"/>
              </w:rPr>
              <w:t>Об итогах исполнения муниципальных заданий за 2020 год муниципальными бюджетными общеобразовательными организациями, дошкольными образовательными организациями, организациями дополнительного образования детей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Михайлова Н.С.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60" w:type="pct"/>
          </w:tcPr>
          <w:p w:rsidR="000A6DD8" w:rsidRPr="000A6DD8" w:rsidRDefault="000A6DD8" w:rsidP="00BA2B73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Об исполнении Плана противодействия коррупции в деятельности  муниципальных образовательных организаций и иных учреждений, подведомственных Управлению образования Администрации города Апатиты, на 2020 год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Анцыгина О.А.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60" w:type="pct"/>
          </w:tcPr>
          <w:p w:rsidR="000A6DD8" w:rsidRPr="000A6DD8" w:rsidRDefault="000A6DD8" w:rsidP="00A221F0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 xml:space="preserve">Об организации в 2021 году летней оздоровительной кампании детей 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Голоулина Е.А.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60" w:type="pct"/>
          </w:tcPr>
          <w:p w:rsidR="000A6DD8" w:rsidRPr="000A6DD8" w:rsidRDefault="000A6DD8" w:rsidP="00BC781C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color w:val="auto"/>
              </w:rPr>
              <w:t xml:space="preserve">О результатах предварительного комплектования сети общеобразовательных организаций, организаций дополнительного образования детей, дошкольных образовательных организаций на 2021/2022 учебный год 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Сусь Т.А.</w:t>
            </w:r>
          </w:p>
          <w:p w:rsidR="000A6DD8" w:rsidRPr="000A6DD8" w:rsidRDefault="000A6DD8" w:rsidP="00BC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color w:val="auto"/>
              </w:rPr>
              <w:t xml:space="preserve">Об организации работы образовательных организаций с </w:t>
            </w:r>
            <w:proofErr w:type="gramStart"/>
            <w:r w:rsidRPr="000A6DD8">
              <w:rPr>
                <w:color w:val="auto"/>
              </w:rPr>
              <w:t>обучающимися</w:t>
            </w:r>
            <w:proofErr w:type="gramEnd"/>
            <w:r w:rsidRPr="000A6DD8">
              <w:rPr>
                <w:color w:val="auto"/>
              </w:rPr>
              <w:t xml:space="preserve">, систематически пропускающими по неуважительным причинам занятия в школах </w:t>
            </w:r>
          </w:p>
        </w:tc>
        <w:tc>
          <w:tcPr>
            <w:tcW w:w="731" w:type="pct"/>
          </w:tcPr>
          <w:p w:rsidR="000A6DD8" w:rsidRPr="000A6DD8" w:rsidRDefault="000A6DD8" w:rsidP="00CC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CC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Анализ заболеваемости и посещаемости детей в ДОО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Сусь Т.А. 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ЦБ №1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color w:val="auto"/>
              </w:rPr>
              <w:t xml:space="preserve">Анализ и прогноз потребности в финансовых средствах на оплату труда по отдельным категориям работников 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 xml:space="preserve">Обзор нарушений, выявленных контрольно-надзорными органами в подведомственных </w:t>
            </w:r>
            <w:proofErr w:type="gramStart"/>
            <w:r w:rsidRPr="000A6DD8">
              <w:rPr>
                <w:color w:val="auto"/>
              </w:rPr>
              <w:t>учреждениях</w:t>
            </w:r>
            <w:proofErr w:type="gramEnd"/>
            <w:r w:rsidRPr="000A6DD8">
              <w:rPr>
                <w:color w:val="auto"/>
              </w:rPr>
              <w:t xml:space="preserve"> 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Анцыгина О.А.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5000" w:type="pct"/>
            <w:gridSpan w:val="4"/>
          </w:tcPr>
          <w:p w:rsidR="000A6DD8" w:rsidRPr="000A6DD8" w:rsidRDefault="000A6DD8" w:rsidP="00657A54">
            <w:pPr>
              <w:pStyle w:val="Default"/>
              <w:rPr>
                <w:color w:val="auto"/>
              </w:rPr>
            </w:pPr>
            <w:r w:rsidRPr="000A6DD8">
              <w:rPr>
                <w:b/>
                <w:bCs/>
                <w:color w:val="auto"/>
              </w:rPr>
              <w:t>Мониторинг состояния и развития системы образования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A8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60" w:type="pct"/>
          </w:tcPr>
          <w:p w:rsidR="000A6DD8" w:rsidRPr="000A6DD8" w:rsidRDefault="000A6DD8" w:rsidP="00A833F2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color w:val="auto"/>
              </w:rPr>
              <w:t xml:space="preserve">Мониторинг организации работы по исполнению перечня мероприятий индивидуальных программ реабилитации или </w:t>
            </w:r>
            <w:proofErr w:type="spellStart"/>
            <w:r w:rsidRPr="000A6DD8">
              <w:rPr>
                <w:color w:val="auto"/>
              </w:rPr>
              <w:t>абилитации</w:t>
            </w:r>
            <w:proofErr w:type="spellEnd"/>
            <w:r w:rsidRPr="000A6DD8">
              <w:rPr>
                <w:color w:val="auto"/>
              </w:rPr>
              <w:t xml:space="preserve"> детей-инвалидов</w:t>
            </w:r>
          </w:p>
        </w:tc>
        <w:tc>
          <w:tcPr>
            <w:tcW w:w="731" w:type="pct"/>
          </w:tcPr>
          <w:p w:rsidR="000A6DD8" w:rsidRPr="000A6DD8" w:rsidRDefault="000A6DD8" w:rsidP="0085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</w:tc>
        <w:tc>
          <w:tcPr>
            <w:tcW w:w="685" w:type="pct"/>
          </w:tcPr>
          <w:p w:rsidR="000A6DD8" w:rsidRPr="000A6DD8" w:rsidRDefault="000A6DD8" w:rsidP="00A8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color w:val="auto"/>
              </w:rPr>
              <w:t xml:space="preserve">Мониторинг реализации индивидуальной программы развития детей-инвалидов в части обеспечения мероприятий психолого-педагогической реабилитации </w:t>
            </w:r>
          </w:p>
        </w:tc>
        <w:tc>
          <w:tcPr>
            <w:tcW w:w="731" w:type="pct"/>
          </w:tcPr>
          <w:p w:rsidR="000A6DD8" w:rsidRPr="000A6DD8" w:rsidRDefault="000A6DD8" w:rsidP="0085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</w:tc>
        <w:tc>
          <w:tcPr>
            <w:tcW w:w="685" w:type="pct"/>
          </w:tcPr>
          <w:p w:rsidR="000A6DD8" w:rsidRPr="000A6DD8" w:rsidRDefault="000A6DD8" w:rsidP="00A8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60" w:type="pct"/>
          </w:tcPr>
          <w:p w:rsidR="000A6DD8" w:rsidRPr="000A6DD8" w:rsidRDefault="000A6DD8" w:rsidP="00DD28B6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color w:val="auto"/>
              </w:rPr>
              <w:t xml:space="preserve">Мониторинг выполнения муниципальной программы «Развитие образования города Апатиты» 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 Киселева Т.А.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Сотрудники УО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60" w:type="pct"/>
          </w:tcPr>
          <w:p w:rsidR="000A6DD8" w:rsidRPr="000A6DD8" w:rsidRDefault="000A6DD8" w:rsidP="009B07CE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color w:val="auto"/>
              </w:rPr>
              <w:t xml:space="preserve">Мониторинг детского травматизма в муниципальных образовательных </w:t>
            </w:r>
            <w:proofErr w:type="gramStart"/>
            <w:r w:rsidRPr="000A6DD8">
              <w:rPr>
                <w:color w:val="auto"/>
              </w:rPr>
              <w:t>организациях</w:t>
            </w:r>
            <w:proofErr w:type="gramEnd"/>
          </w:p>
        </w:tc>
        <w:tc>
          <w:tcPr>
            <w:tcW w:w="731" w:type="pct"/>
          </w:tcPr>
          <w:p w:rsidR="000A6DD8" w:rsidRPr="000A6DD8" w:rsidRDefault="000A6DD8" w:rsidP="00CC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CC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A6DD8" w:rsidRPr="000A6DD8" w:rsidTr="00A44E07">
        <w:tc>
          <w:tcPr>
            <w:tcW w:w="724" w:type="pct"/>
          </w:tcPr>
          <w:p w:rsidR="000A6DD8" w:rsidRPr="000A6DD8" w:rsidRDefault="000A6DD8" w:rsidP="00A4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860" w:type="pct"/>
          </w:tcPr>
          <w:p w:rsidR="000A6DD8" w:rsidRPr="000A6DD8" w:rsidRDefault="000A6DD8" w:rsidP="00A44E07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color w:val="auto"/>
              </w:rPr>
              <w:t>Мониторинг функционирования структурных подразделений (</w:t>
            </w:r>
            <w:proofErr w:type="spellStart"/>
            <w:r w:rsidRPr="000A6DD8">
              <w:rPr>
                <w:color w:val="auto"/>
              </w:rPr>
              <w:t>логопунктов</w:t>
            </w:r>
            <w:proofErr w:type="spellEnd"/>
            <w:r w:rsidRPr="000A6DD8">
              <w:rPr>
                <w:color w:val="auto"/>
              </w:rPr>
              <w:t xml:space="preserve">, консультационных центров, центров игровой поддержки ребенка)  в дошкольных образовательных </w:t>
            </w:r>
            <w:proofErr w:type="gramStart"/>
            <w:r w:rsidRPr="000A6DD8">
              <w:rPr>
                <w:color w:val="auto"/>
              </w:rPr>
              <w:t>организациях</w:t>
            </w:r>
            <w:proofErr w:type="gramEnd"/>
          </w:p>
        </w:tc>
        <w:tc>
          <w:tcPr>
            <w:tcW w:w="731" w:type="pct"/>
          </w:tcPr>
          <w:p w:rsidR="000A6DD8" w:rsidRPr="000A6DD8" w:rsidRDefault="000A6DD8" w:rsidP="00A4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Сусь Т.А.</w:t>
            </w:r>
          </w:p>
        </w:tc>
        <w:tc>
          <w:tcPr>
            <w:tcW w:w="685" w:type="pct"/>
          </w:tcPr>
          <w:p w:rsidR="000A6DD8" w:rsidRPr="000A6DD8" w:rsidRDefault="000A6DD8" w:rsidP="00A4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Мониторинг публикации отчетов о результатах самообследования образовательных организаций, подведомственных Управлению образования Администрации города Апатиты</w:t>
            </w:r>
          </w:p>
        </w:tc>
        <w:tc>
          <w:tcPr>
            <w:tcW w:w="731" w:type="pct"/>
          </w:tcPr>
          <w:p w:rsidR="000A6DD8" w:rsidRPr="000A6DD8" w:rsidRDefault="000A6DD8" w:rsidP="0082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</w:tc>
        <w:tc>
          <w:tcPr>
            <w:tcW w:w="685" w:type="pct"/>
          </w:tcPr>
          <w:p w:rsidR="000A6DD8" w:rsidRPr="000A6DD8" w:rsidRDefault="000A6DD8" w:rsidP="0082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color w:val="auto"/>
              </w:rPr>
              <w:t>Мониторинг качества образования на основе результатов государственной итоговой аттестации обучающихся, всероссийских проверочных работ</w:t>
            </w:r>
          </w:p>
        </w:tc>
        <w:tc>
          <w:tcPr>
            <w:tcW w:w="731" w:type="pct"/>
          </w:tcPr>
          <w:p w:rsidR="000A6DD8" w:rsidRPr="000A6DD8" w:rsidRDefault="000A6DD8" w:rsidP="0085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85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</w:tc>
        <w:tc>
          <w:tcPr>
            <w:tcW w:w="685" w:type="pct"/>
          </w:tcPr>
          <w:p w:rsidR="000A6DD8" w:rsidRPr="000A6DD8" w:rsidRDefault="000A6DD8" w:rsidP="00A8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A6DD8" w:rsidRPr="000A6DD8" w:rsidTr="00A44E07">
        <w:tc>
          <w:tcPr>
            <w:tcW w:w="724" w:type="pct"/>
          </w:tcPr>
          <w:p w:rsidR="000A6DD8" w:rsidRPr="000A6DD8" w:rsidRDefault="000A6DD8" w:rsidP="00A4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860" w:type="pct"/>
          </w:tcPr>
          <w:p w:rsidR="000A6DD8" w:rsidRPr="000A6DD8" w:rsidRDefault="000A6DD8" w:rsidP="00BA2B73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Мониторинг заболеваемости гриппом и ОРВИ, ОКИ, мониторинг проведения карантинных мероприятий в образовательных организациях (классах, группах) для обеспечения профилактических и противоэпидемических мероприятий</w:t>
            </w:r>
          </w:p>
        </w:tc>
        <w:tc>
          <w:tcPr>
            <w:tcW w:w="731" w:type="pct"/>
          </w:tcPr>
          <w:p w:rsidR="000A6DD8" w:rsidRPr="000A6DD8" w:rsidRDefault="000A6DD8" w:rsidP="00CC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CC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  <w:p w:rsidR="000A6DD8" w:rsidRPr="000A6DD8" w:rsidRDefault="000A6DD8" w:rsidP="00CC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Сусь Т.А.</w:t>
            </w:r>
          </w:p>
        </w:tc>
        <w:tc>
          <w:tcPr>
            <w:tcW w:w="685" w:type="pct"/>
          </w:tcPr>
          <w:p w:rsidR="000A6DD8" w:rsidRPr="000A6DD8" w:rsidRDefault="000A6DD8" w:rsidP="00A4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Ежемесячно (на 1-е число каждого месяца)</w:t>
            </w:r>
          </w:p>
        </w:tc>
        <w:tc>
          <w:tcPr>
            <w:tcW w:w="2860" w:type="pct"/>
          </w:tcPr>
          <w:p w:rsidR="000A6DD8" w:rsidRPr="000A6DD8" w:rsidRDefault="000A6DD8" w:rsidP="004A0672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 xml:space="preserve">Мониторинг вакансий в образовательных </w:t>
            </w:r>
            <w:proofErr w:type="gramStart"/>
            <w:r w:rsidRPr="000A6DD8">
              <w:rPr>
                <w:color w:val="auto"/>
              </w:rPr>
              <w:t>организациях</w:t>
            </w:r>
            <w:proofErr w:type="gramEnd"/>
            <w:r w:rsidRPr="000A6DD8">
              <w:rPr>
                <w:color w:val="auto"/>
              </w:rPr>
              <w:t xml:space="preserve"> города Апатиты 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A0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60" w:type="pct"/>
          </w:tcPr>
          <w:p w:rsidR="000A6DD8" w:rsidRPr="000A6DD8" w:rsidRDefault="000A6DD8" w:rsidP="00AB63B5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Мониторинг использования и актуализации сведений автоматизированных информационных систем  «Электронный детский сад», «</w:t>
            </w:r>
            <w:proofErr w:type="gramStart"/>
            <w:r w:rsidRPr="000A6DD8">
              <w:rPr>
                <w:color w:val="auto"/>
              </w:rPr>
              <w:t>Электронная</w:t>
            </w:r>
            <w:proofErr w:type="gramEnd"/>
            <w:r w:rsidRPr="000A6DD8">
              <w:rPr>
                <w:color w:val="auto"/>
              </w:rPr>
              <w:t xml:space="preserve"> школа», «Персонифицированное дополнительно образование»</w:t>
            </w:r>
          </w:p>
        </w:tc>
        <w:tc>
          <w:tcPr>
            <w:tcW w:w="731" w:type="pct"/>
          </w:tcPr>
          <w:p w:rsidR="000A6DD8" w:rsidRPr="000A6DD8" w:rsidRDefault="000A6DD8" w:rsidP="00A2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A2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  <w:p w:rsidR="000A6DD8" w:rsidRPr="000A6DD8" w:rsidRDefault="000A6DD8" w:rsidP="00A2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Сусь Т.А.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color w:val="auto"/>
              </w:rPr>
              <w:t xml:space="preserve">Мониторинг организации питания обучающихся муниципальных бюджетных </w:t>
            </w:r>
            <w:r w:rsidRPr="000A6DD8">
              <w:rPr>
                <w:color w:val="auto"/>
              </w:rPr>
              <w:lastRenderedPageBreak/>
              <w:t xml:space="preserve">общеобразовательных организаций, организаций дошкольного образования 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Армани В.Е.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Сусь Т.А.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  <w:r w:rsidRPr="000A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BA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color w:val="auto"/>
              </w:rPr>
              <w:t xml:space="preserve">Мониторинг исполнения муниципальных заданий на оказание муниципальных услуг (выполнение работ) муниципальными бюджетными и муниципальными автономными организациями, подведомственными Управлению образования Администрации города Апатиты 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Михайлова Н.С.</w:t>
            </w:r>
          </w:p>
        </w:tc>
        <w:tc>
          <w:tcPr>
            <w:tcW w:w="685" w:type="pct"/>
          </w:tcPr>
          <w:p w:rsidR="000A6DD8" w:rsidRPr="000A6DD8" w:rsidRDefault="000A6DD8" w:rsidP="00A8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A6DD8" w:rsidRPr="000A6DD8" w:rsidTr="009F549C">
        <w:tc>
          <w:tcPr>
            <w:tcW w:w="5000" w:type="pct"/>
            <w:gridSpan w:val="4"/>
          </w:tcPr>
          <w:p w:rsidR="000A6DD8" w:rsidRPr="000A6DD8" w:rsidRDefault="000A6DD8" w:rsidP="009F549C">
            <w:pPr>
              <w:pStyle w:val="Default"/>
              <w:rPr>
                <w:color w:val="auto"/>
              </w:rPr>
            </w:pPr>
            <w:r w:rsidRPr="000A6DD8">
              <w:rPr>
                <w:b/>
                <w:bCs/>
                <w:color w:val="auto"/>
              </w:rPr>
              <w:t xml:space="preserve">Прогнозирование, планирование, отчетность 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60" w:type="pct"/>
          </w:tcPr>
          <w:p w:rsidR="000A6DD8" w:rsidRPr="000A6DD8" w:rsidRDefault="000A6DD8" w:rsidP="00A833F2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 xml:space="preserve">Статистическая отчетность по форме № 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 (ФСН по форме № ОО-1) </w:t>
            </w:r>
          </w:p>
        </w:tc>
        <w:tc>
          <w:tcPr>
            <w:tcW w:w="731" w:type="pct"/>
          </w:tcPr>
          <w:p w:rsidR="000A6DD8" w:rsidRPr="000A6DD8" w:rsidRDefault="000A6DD8" w:rsidP="0085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</w:tc>
        <w:tc>
          <w:tcPr>
            <w:tcW w:w="685" w:type="pct"/>
          </w:tcPr>
          <w:p w:rsidR="000A6DD8" w:rsidRPr="000A6DD8" w:rsidRDefault="000A6DD8" w:rsidP="00A8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Ответственные лица в ОО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color w:val="auto"/>
              </w:rPr>
              <w:t xml:space="preserve">Отчёт по форме № 1-НД «О проведении государственного статистического наблюдения детей и подростков в возрасте 7-18 лет, не обучающихся в образовательных учреждениях» </w:t>
            </w:r>
          </w:p>
        </w:tc>
        <w:tc>
          <w:tcPr>
            <w:tcW w:w="731" w:type="pct"/>
          </w:tcPr>
          <w:p w:rsidR="000A6DD8" w:rsidRPr="000A6DD8" w:rsidRDefault="000A6DD8" w:rsidP="00CC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CC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60" w:type="pct"/>
          </w:tcPr>
          <w:p w:rsidR="000A6DD8" w:rsidRPr="000A6DD8" w:rsidRDefault="000A6DD8" w:rsidP="00FB1566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color w:val="auto"/>
              </w:rPr>
              <w:t xml:space="preserve">Формирование сводного заказа на бланки документов государственного образца об уровне образования, квалификации и медалей </w:t>
            </w:r>
            <w:proofErr w:type="gramStart"/>
            <w:r w:rsidRPr="000A6DD8">
              <w:rPr>
                <w:color w:val="auto"/>
              </w:rPr>
              <w:t>для</w:t>
            </w:r>
            <w:proofErr w:type="gramEnd"/>
            <w:r w:rsidRPr="000A6DD8">
              <w:rPr>
                <w:color w:val="auto"/>
              </w:rPr>
              <w:t xml:space="preserve"> обучающихся </w:t>
            </w:r>
          </w:p>
        </w:tc>
        <w:tc>
          <w:tcPr>
            <w:tcW w:w="731" w:type="pct"/>
          </w:tcPr>
          <w:p w:rsidR="000A6DD8" w:rsidRPr="000A6DD8" w:rsidRDefault="000A6DD8" w:rsidP="0085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</w:tc>
        <w:tc>
          <w:tcPr>
            <w:tcW w:w="685" w:type="pct"/>
          </w:tcPr>
          <w:p w:rsidR="000A6DD8" w:rsidRPr="000A6DD8" w:rsidRDefault="000A6DD8" w:rsidP="00A8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CF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60" w:type="pct"/>
          </w:tcPr>
          <w:p w:rsidR="000A6DD8" w:rsidRPr="000A6DD8" w:rsidRDefault="000A6DD8" w:rsidP="00CF7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основных направлениях и результатах  деятельности Управления образованию в 2020 году</w:t>
            </w:r>
          </w:p>
          <w:p w:rsidR="000A6DD8" w:rsidRPr="000A6DD8" w:rsidRDefault="000A6DD8" w:rsidP="00CF7B37">
            <w:pPr>
              <w:pStyle w:val="Default"/>
              <w:rPr>
                <w:color w:val="auto"/>
              </w:rPr>
            </w:pPr>
          </w:p>
        </w:tc>
        <w:tc>
          <w:tcPr>
            <w:tcW w:w="731" w:type="pct"/>
          </w:tcPr>
          <w:p w:rsidR="000A6DD8" w:rsidRPr="000A6DD8" w:rsidRDefault="000A6DD8" w:rsidP="00CF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Титова М.Н.</w:t>
            </w:r>
          </w:p>
          <w:p w:rsidR="000A6DD8" w:rsidRPr="000A6DD8" w:rsidRDefault="000A6DD8" w:rsidP="00CF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CF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Сотрудники УО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color w:val="auto"/>
              </w:rPr>
              <w:t xml:space="preserve">Отчёт по форме № 1-ДО ФСН «Сведения об учреждении дополнительного образования детей» </w:t>
            </w:r>
          </w:p>
        </w:tc>
        <w:tc>
          <w:tcPr>
            <w:tcW w:w="731" w:type="pct"/>
          </w:tcPr>
          <w:p w:rsidR="000A6DD8" w:rsidRPr="000A6DD8" w:rsidRDefault="000A6DD8" w:rsidP="00CC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CC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</w:tc>
        <w:tc>
          <w:tcPr>
            <w:tcW w:w="685" w:type="pct"/>
          </w:tcPr>
          <w:p w:rsidR="000A6DD8" w:rsidRPr="000A6DD8" w:rsidRDefault="000A6DD8" w:rsidP="0037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МБУДО ДДТ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60" w:type="pct"/>
          </w:tcPr>
          <w:p w:rsidR="000A6DD8" w:rsidRPr="000A6DD8" w:rsidRDefault="000A6DD8" w:rsidP="00BA2B73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color w:val="auto"/>
              </w:rPr>
              <w:t xml:space="preserve">Утверждение муниципальных заданий организациями и учреждениям, подведомственным Управлению образования Администрации города Апатиты, на 2021 год 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Михайлова Н.С.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60" w:type="pct"/>
          </w:tcPr>
          <w:p w:rsidR="000A6DD8" w:rsidRPr="000A6DD8" w:rsidRDefault="000A6DD8" w:rsidP="00BA2B73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color w:val="auto"/>
              </w:rPr>
              <w:t xml:space="preserve">Отчет о деятельности ДОО за 2020 год по форме 85-К 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Сусь Т.А.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 xml:space="preserve">Статистическая отчетность: </w:t>
            </w:r>
          </w:p>
          <w:p w:rsidR="000A6DD8" w:rsidRPr="000A6DD8" w:rsidRDefault="000A6DD8" w:rsidP="009F549C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 xml:space="preserve">формы №7 – травматизм; </w:t>
            </w:r>
          </w:p>
          <w:p w:rsidR="000A6DD8" w:rsidRPr="000A6DD8" w:rsidRDefault="000A6DD8" w:rsidP="009F549C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 xml:space="preserve">отчет о несчастных случаях с учащимися (воспитанниками) во время учебно-воспитательного процесса за 2020 год; </w:t>
            </w:r>
          </w:p>
          <w:p w:rsidR="000A6DD8" w:rsidRPr="000A6DD8" w:rsidRDefault="000A6DD8" w:rsidP="009F549C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свод по форме-1 ПБОУ (сведения о состоянии пожарной безопасности в образовательных учреждениях за 2020 год);</w:t>
            </w:r>
          </w:p>
          <w:p w:rsidR="000A6DD8" w:rsidRPr="000A6DD8" w:rsidRDefault="000A6DD8" w:rsidP="00CC56F4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color w:val="auto"/>
              </w:rPr>
              <w:t xml:space="preserve">анализ детского и производственного травматизма за 2020 год с выявлением причин </w:t>
            </w:r>
            <w:proofErr w:type="spellStart"/>
            <w:r w:rsidRPr="000A6DD8">
              <w:rPr>
                <w:color w:val="auto"/>
              </w:rPr>
              <w:t>травмирования</w:t>
            </w:r>
            <w:proofErr w:type="spellEnd"/>
            <w:r w:rsidRPr="000A6DD8">
              <w:rPr>
                <w:color w:val="auto"/>
              </w:rPr>
              <w:t xml:space="preserve"> и определением мер профилактики </w:t>
            </w:r>
          </w:p>
        </w:tc>
        <w:tc>
          <w:tcPr>
            <w:tcW w:w="731" w:type="pct"/>
          </w:tcPr>
          <w:p w:rsidR="000A6DD8" w:rsidRPr="000A6DD8" w:rsidRDefault="000A6DD8" w:rsidP="00CC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CC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  <w:p w:rsidR="000A6DD8" w:rsidRPr="000A6DD8" w:rsidRDefault="000A6DD8" w:rsidP="00CC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Сусь Т.А.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Армани В.Е.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860" w:type="pct"/>
          </w:tcPr>
          <w:p w:rsidR="000A6DD8" w:rsidRPr="000A6DD8" w:rsidRDefault="000A6DD8" w:rsidP="00CC56F4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Отчет о реализации Плана противодействия коррупции в образовательных организациях за 2020 год</w:t>
            </w:r>
          </w:p>
        </w:tc>
        <w:tc>
          <w:tcPr>
            <w:tcW w:w="731" w:type="pct"/>
          </w:tcPr>
          <w:p w:rsidR="000A6DD8" w:rsidRPr="000A6DD8" w:rsidRDefault="000A6DD8">
            <w:pPr>
              <w:rPr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Анцыгина О.А.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Предоставление сведений о среднемесячной заработной плате руководителей,</w:t>
            </w:r>
          </w:p>
          <w:p w:rsidR="000A6DD8" w:rsidRPr="000A6DD8" w:rsidRDefault="000A6DD8" w:rsidP="00CC56F4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их заместителей и главных бухгалтеров муниципальных учреждений, подведомственных Управлению образования Администрации города Апатиты Мурманской области за 2020 год</w:t>
            </w:r>
          </w:p>
        </w:tc>
        <w:tc>
          <w:tcPr>
            <w:tcW w:w="731" w:type="pct"/>
          </w:tcPr>
          <w:p w:rsidR="000A6DD8" w:rsidRPr="000A6DD8" w:rsidRDefault="000A6DD8">
            <w:pPr>
              <w:rPr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Анцыгина О.А.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Отчет о деятельности общеобразовательной организации, работающей в режиме ресурсного центра в системе общего образования Мурманской области</w:t>
            </w:r>
          </w:p>
        </w:tc>
        <w:tc>
          <w:tcPr>
            <w:tcW w:w="731" w:type="pct"/>
          </w:tcPr>
          <w:p w:rsidR="000A6DD8" w:rsidRPr="000A6DD8" w:rsidRDefault="000A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color w:val="auto"/>
              </w:rPr>
              <w:t xml:space="preserve">Подготовка наградных материалов на работников образовательных учреждений 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Титова М.Н.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Совет руководителей ОО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Март - апрель </w:t>
            </w:r>
          </w:p>
        </w:tc>
        <w:tc>
          <w:tcPr>
            <w:tcW w:w="2860" w:type="pct"/>
          </w:tcPr>
          <w:p w:rsidR="000A6DD8" w:rsidRPr="000A6DD8" w:rsidRDefault="000A6DD8" w:rsidP="00CC56F4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color w:val="auto"/>
              </w:rPr>
              <w:t xml:space="preserve">Предоставление сведений о доходах, об имуществе и обязательствах имущественного характера за 2020 год 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Анцыгина О.А.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Март – апрель </w:t>
            </w:r>
          </w:p>
        </w:tc>
        <w:tc>
          <w:tcPr>
            <w:tcW w:w="2860" w:type="pct"/>
          </w:tcPr>
          <w:p w:rsidR="000A6DD8" w:rsidRPr="000A6DD8" w:rsidRDefault="000A6DD8" w:rsidP="00CC56F4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color w:val="auto"/>
              </w:rPr>
              <w:t xml:space="preserve">Прогноз занятости детей и подростков ОУ в период летней оздоровительной кампании 2021 года 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Голоулина Е.А.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A8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60" w:type="pct"/>
          </w:tcPr>
          <w:p w:rsidR="000A6DD8" w:rsidRPr="000A6DD8" w:rsidRDefault="000A6DD8" w:rsidP="00CC56F4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Статистическая отчетность по форме № ОО-2 «Сведения о материально-технической и информационной базе, финансово-экономической деятельности общеобразовательной организации за 2020 год»</w:t>
            </w:r>
          </w:p>
        </w:tc>
        <w:tc>
          <w:tcPr>
            <w:tcW w:w="731" w:type="pct"/>
          </w:tcPr>
          <w:p w:rsidR="000A6DD8" w:rsidRPr="000A6DD8" w:rsidRDefault="000A6DD8" w:rsidP="00A8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  <w:p w:rsidR="000A6DD8" w:rsidRPr="000A6DD8" w:rsidRDefault="000A6DD8" w:rsidP="00CC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Армани В.Е. Рахметева А.К. Михайлова Н.С.</w:t>
            </w:r>
          </w:p>
        </w:tc>
        <w:tc>
          <w:tcPr>
            <w:tcW w:w="685" w:type="pct"/>
          </w:tcPr>
          <w:p w:rsidR="000A6DD8" w:rsidRPr="000A6DD8" w:rsidRDefault="000A6DD8" w:rsidP="00A8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Ответственные лица в ОО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color w:val="auto"/>
              </w:rPr>
              <w:t xml:space="preserve">Планирование бюджетных ассигнований на исполнение расходных обязательств на очередной финансовый год и плановый период 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Михайлова Н.С.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860" w:type="pct"/>
          </w:tcPr>
          <w:p w:rsidR="000A6DD8" w:rsidRPr="000A6DD8" w:rsidRDefault="000A6DD8" w:rsidP="006F3DA8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 xml:space="preserve">Внесение сведений в федеральную информационную систему «Федеральный реестр сведений о </w:t>
            </w:r>
            <w:proofErr w:type="gramStart"/>
            <w:r w:rsidRPr="000A6DD8">
              <w:rPr>
                <w:color w:val="auto"/>
              </w:rPr>
              <w:t>документах</w:t>
            </w:r>
            <w:proofErr w:type="gramEnd"/>
            <w:r w:rsidRPr="000A6DD8">
              <w:rPr>
                <w:color w:val="auto"/>
              </w:rPr>
              <w:t xml:space="preserve"> об образовании и (или) о квалификации, документах об обучении» (ФИС ФРДО)</w:t>
            </w:r>
          </w:p>
        </w:tc>
        <w:tc>
          <w:tcPr>
            <w:tcW w:w="731" w:type="pct"/>
          </w:tcPr>
          <w:p w:rsidR="000A6DD8" w:rsidRPr="000A6DD8" w:rsidRDefault="000A6DD8" w:rsidP="0082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</w:tc>
        <w:tc>
          <w:tcPr>
            <w:tcW w:w="685" w:type="pct"/>
          </w:tcPr>
          <w:p w:rsidR="000A6DD8" w:rsidRPr="000A6DD8" w:rsidRDefault="000A6DD8" w:rsidP="0082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Отчет о предоставлении государственных (муниципальных) услуг (1-ГМУ)</w:t>
            </w:r>
          </w:p>
        </w:tc>
        <w:tc>
          <w:tcPr>
            <w:tcW w:w="731" w:type="pct"/>
          </w:tcPr>
          <w:p w:rsidR="000A6DD8" w:rsidRPr="000A6DD8" w:rsidRDefault="000A6DD8" w:rsidP="003E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Сусь Т.А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color w:val="auto"/>
              </w:rPr>
              <w:t xml:space="preserve">Предоставление сведений о показателях, используемых при расчете межбюджетных трансфертов, в целях формирования проекта областного бюджета на очередной финансовый год и плановый период 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Михайлова Н.С.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A0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60" w:type="pct"/>
          </w:tcPr>
          <w:p w:rsidR="000A6DD8" w:rsidRPr="000A6DD8" w:rsidRDefault="000A6DD8" w:rsidP="00A04BAA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color w:val="auto"/>
              </w:rPr>
              <w:t xml:space="preserve">Предоставление сведений </w:t>
            </w:r>
            <w:r w:rsidRPr="000A6DD8">
              <w:rPr>
                <w:rFonts w:eastAsia="Calibri"/>
                <w:color w:val="auto"/>
              </w:rPr>
              <w:t>о результатах рассмотрения обращений граждан и организаций, а также о мерах, принятых по обращениям в электронной форме</w:t>
            </w:r>
          </w:p>
        </w:tc>
        <w:tc>
          <w:tcPr>
            <w:tcW w:w="731" w:type="pct"/>
          </w:tcPr>
          <w:p w:rsidR="000A6DD8" w:rsidRPr="000A6DD8" w:rsidRDefault="000A6DD8" w:rsidP="00A0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</w:tc>
        <w:tc>
          <w:tcPr>
            <w:tcW w:w="685" w:type="pct"/>
          </w:tcPr>
          <w:p w:rsidR="000A6DD8" w:rsidRPr="000A6DD8" w:rsidRDefault="000A6DD8" w:rsidP="00A0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A6DD8" w:rsidRPr="000A6DD8" w:rsidTr="009F549C">
        <w:tc>
          <w:tcPr>
            <w:tcW w:w="5000" w:type="pct"/>
            <w:gridSpan w:val="4"/>
          </w:tcPr>
          <w:p w:rsidR="000A6DD8" w:rsidRPr="000A6DD8" w:rsidRDefault="000A6DD8" w:rsidP="009F549C">
            <w:pPr>
              <w:pStyle w:val="Default"/>
              <w:rPr>
                <w:color w:val="auto"/>
              </w:rPr>
            </w:pPr>
            <w:r w:rsidRPr="000A6DD8">
              <w:rPr>
                <w:b/>
                <w:bCs/>
                <w:color w:val="auto"/>
              </w:rPr>
              <w:t>Совещания сотрудников Управления образования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 xml:space="preserve">Об итогах комплектования сети общеобразовательных учреждений, </w:t>
            </w:r>
            <w:r w:rsidRPr="000A6DD8">
              <w:rPr>
                <w:color w:val="auto"/>
              </w:rPr>
              <w:lastRenderedPageBreak/>
              <w:t xml:space="preserve">учреждений дополнительного образования детей, дошкольных образовательных учреждений на 2020/2021 учебный год; </w:t>
            </w:r>
          </w:p>
          <w:p w:rsidR="000A6DD8" w:rsidRPr="000A6DD8" w:rsidRDefault="000A6DD8" w:rsidP="00CC56F4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 xml:space="preserve">Об итогах подготовки образовательных учреждений к 2020/2021 учебному году 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Нифакин Н.Н.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Сусь Т.А.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Армани В.Е.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 xml:space="preserve">О результатах деятельности муниципальных общеобразовательных учреждений по увеличению охвата организованным питанием обучающихся 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Армани В.Е.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ГИА в 2020/2021 </w:t>
            </w:r>
            <w:proofErr w:type="spellStart"/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. году.</w:t>
            </w:r>
          </w:p>
          <w:p w:rsidR="000A6DD8" w:rsidRPr="000A6DD8" w:rsidRDefault="000A6DD8" w:rsidP="009F549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Об организации питания детей в детских садах и школах.</w:t>
            </w:r>
          </w:p>
          <w:p w:rsidR="000A6DD8" w:rsidRPr="000A6DD8" w:rsidRDefault="000A6DD8" w:rsidP="009F549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государственного статистического наблюдения детей и подростков в возрасте 7-18 лет, не обучающихся в образовательных учреждениях</w:t>
            </w:r>
          </w:p>
          <w:p w:rsidR="000A6DD8" w:rsidRPr="000A6DD8" w:rsidRDefault="000A6DD8" w:rsidP="00CC56F4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 xml:space="preserve">Об итогах организации оздоровительной кампании с </w:t>
            </w:r>
            <w:proofErr w:type="gramStart"/>
            <w:r w:rsidRPr="000A6DD8">
              <w:rPr>
                <w:color w:val="auto"/>
              </w:rPr>
              <w:t>обучающимися</w:t>
            </w:r>
            <w:proofErr w:type="gramEnd"/>
            <w:r w:rsidRPr="000A6DD8">
              <w:rPr>
                <w:color w:val="auto"/>
              </w:rPr>
              <w:t xml:space="preserve"> в летний период 2020 года 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Сусь Т.А.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Армани В.Е.</w:t>
            </w:r>
          </w:p>
          <w:p w:rsidR="000A6DD8" w:rsidRPr="000A6DD8" w:rsidRDefault="000A6DD8" w:rsidP="00CC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  <w:p w:rsidR="000A6DD8" w:rsidRPr="000A6DD8" w:rsidRDefault="000A6DD8" w:rsidP="00CC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Голоулина Е.А.</w:t>
            </w:r>
          </w:p>
          <w:p w:rsidR="000A6DD8" w:rsidRPr="000A6DD8" w:rsidRDefault="000A6DD8" w:rsidP="00F6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Анцыгина О.А.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60" w:type="pct"/>
          </w:tcPr>
          <w:p w:rsidR="000A6DD8" w:rsidRPr="000A6DD8" w:rsidRDefault="000A6DD8" w:rsidP="00AB63B5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 xml:space="preserve">О результатах независимой </w:t>
            </w:r>
            <w:proofErr w:type="gramStart"/>
            <w:r w:rsidRPr="000A6DD8">
              <w:rPr>
                <w:color w:val="auto"/>
              </w:rPr>
              <w:t>оценки качества условий оказания услуг</w:t>
            </w:r>
            <w:proofErr w:type="gramEnd"/>
            <w:r w:rsidRPr="000A6DD8">
              <w:rPr>
                <w:color w:val="auto"/>
              </w:rPr>
              <w:t xml:space="preserve"> дошкольными образовательными организациями, и формировании планов по устранению выявленных недостатков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eastAsia="Calibri" w:hAnsi="Times New Roman" w:cs="Times New Roman"/>
                <w:sz w:val="24"/>
                <w:szCs w:val="24"/>
              </w:rPr>
              <w:t>Сусь Т.А.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 xml:space="preserve">О подготовке и проведении городских новогодних мероприятий с </w:t>
            </w:r>
            <w:proofErr w:type="gramStart"/>
            <w:r w:rsidRPr="000A6DD8">
              <w:rPr>
                <w:color w:val="auto"/>
              </w:rPr>
              <w:t>обучающимися</w:t>
            </w:r>
            <w:proofErr w:type="gramEnd"/>
            <w:r w:rsidRPr="000A6DD8">
              <w:rPr>
                <w:color w:val="auto"/>
              </w:rPr>
              <w:t xml:space="preserve"> и воспитанникам.</w:t>
            </w:r>
          </w:p>
          <w:p w:rsidR="000A6DD8" w:rsidRPr="000A6DD8" w:rsidRDefault="000A6DD8" w:rsidP="009F549C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О проведении учебно-тренировочного сбора для участников регионального этапа всероссийской олимпиады школьников.</w:t>
            </w:r>
          </w:p>
          <w:p w:rsidR="000A6DD8" w:rsidRPr="000A6DD8" w:rsidRDefault="000A6DD8" w:rsidP="009F549C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color w:val="auto"/>
              </w:rPr>
              <w:t>О режиме функционирования образовательных организаций в период новогодних праздников.</w:t>
            </w:r>
          </w:p>
        </w:tc>
        <w:tc>
          <w:tcPr>
            <w:tcW w:w="731" w:type="pct"/>
          </w:tcPr>
          <w:p w:rsidR="000A6DD8" w:rsidRPr="000A6DD8" w:rsidRDefault="000A6DD8" w:rsidP="00CC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CC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  <w:p w:rsidR="000A6DD8" w:rsidRPr="000A6DD8" w:rsidRDefault="000A6DD8" w:rsidP="00CC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Армани В.Е.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60" w:type="pct"/>
          </w:tcPr>
          <w:p w:rsidR="000A6DD8" w:rsidRPr="000A6DD8" w:rsidRDefault="000A6DD8" w:rsidP="00CC56F4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color w:val="auto"/>
              </w:rPr>
              <w:t xml:space="preserve">Обзор нарушений, выявленных контрольно-надзорными органами в подведомственных образовательных </w:t>
            </w:r>
            <w:proofErr w:type="gramStart"/>
            <w:r w:rsidRPr="000A6DD8">
              <w:rPr>
                <w:color w:val="auto"/>
              </w:rPr>
              <w:t>организациях</w:t>
            </w:r>
            <w:proofErr w:type="gramEnd"/>
            <w:r w:rsidRPr="000A6DD8">
              <w:rPr>
                <w:color w:val="auto"/>
              </w:rPr>
              <w:t xml:space="preserve"> за 2020 год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Армани В.Е.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Анцыгина О.А.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0A6DD8" w:rsidRPr="000A6DD8" w:rsidRDefault="000A6DD8" w:rsidP="009F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Default"/>
              <w:rPr>
                <w:rStyle w:val="FontStyle33"/>
                <w:color w:val="auto"/>
              </w:rPr>
            </w:pPr>
            <w:r w:rsidRPr="000A6DD8">
              <w:rPr>
                <w:rStyle w:val="FontStyle33"/>
                <w:color w:val="auto"/>
              </w:rPr>
              <w:t>Анализ обращений граждан за 2020 год.</w:t>
            </w:r>
          </w:p>
          <w:p w:rsidR="000A6DD8" w:rsidRPr="000A6DD8" w:rsidRDefault="000A6DD8" w:rsidP="00AB63B5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rStyle w:val="FontStyle33"/>
                <w:color w:val="auto"/>
              </w:rPr>
              <w:t>Об итогах реализации муниципальной программы «Развитие образования города Апатиты» в 2020 году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Анцыгина О.А.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Титова М.Н.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Default"/>
              <w:rPr>
                <w:rStyle w:val="FontStyle33"/>
                <w:color w:val="auto"/>
              </w:rPr>
            </w:pPr>
            <w:r w:rsidRPr="000A6DD8">
              <w:rPr>
                <w:rStyle w:val="FontStyle33"/>
                <w:color w:val="auto"/>
              </w:rPr>
              <w:t>Об итогах реализации инновационных проектов в образовательных органи</w:t>
            </w:r>
            <w:r w:rsidRPr="000A6DD8">
              <w:rPr>
                <w:rStyle w:val="FontStyle33"/>
                <w:color w:val="auto"/>
              </w:rPr>
              <w:softHyphen/>
              <w:t>зациях.</w:t>
            </w:r>
          </w:p>
          <w:p w:rsidR="000A6DD8" w:rsidRPr="000A6DD8" w:rsidRDefault="000A6DD8" w:rsidP="00AB63B5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rStyle w:val="FontStyle33"/>
                <w:color w:val="auto"/>
              </w:rPr>
              <w:t>О реализации муниципальных планов повышения качества общего образования в 2020/2021 учебном году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60" w:type="pct"/>
          </w:tcPr>
          <w:p w:rsidR="000A6DD8" w:rsidRPr="000A6DD8" w:rsidRDefault="000A6DD8" w:rsidP="00066CFF">
            <w:pPr>
              <w:pStyle w:val="Default"/>
              <w:rPr>
                <w:rStyle w:val="FontStyle33"/>
                <w:color w:val="auto"/>
              </w:rPr>
            </w:pPr>
            <w:r w:rsidRPr="000A6DD8">
              <w:rPr>
                <w:rStyle w:val="FontStyle33"/>
                <w:color w:val="auto"/>
              </w:rPr>
              <w:t>Об итогах проведения репетиционных экзаменов.</w:t>
            </w:r>
          </w:p>
          <w:p w:rsidR="000A6DD8" w:rsidRPr="000A6DD8" w:rsidRDefault="000A6DD8" w:rsidP="00066CFF">
            <w:pPr>
              <w:pStyle w:val="Default"/>
              <w:rPr>
                <w:b/>
                <w:bCs/>
                <w:color w:val="auto"/>
              </w:rPr>
            </w:pPr>
            <w:r w:rsidRPr="000A6DD8">
              <w:rPr>
                <w:color w:val="auto"/>
              </w:rPr>
              <w:lastRenderedPageBreak/>
              <w:t>Об итогах проведения ведомственного контроля соблюдения трудового законодательства и иных нормативных правовых актов, содержащих нормы трудового права в образовательных организациях г.Апатиты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Нифакин Н.Н.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Рахметева А.К.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Сусь Т.А.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724" w:type="pct"/>
          </w:tcPr>
          <w:p w:rsidR="000A6DD8" w:rsidRPr="000A6DD8" w:rsidRDefault="000A6DD8" w:rsidP="009F549C">
            <w:pPr>
              <w:pStyle w:val="Style22"/>
              <w:widowControl/>
              <w:spacing w:line="278" w:lineRule="exact"/>
              <w:ind w:firstLine="0"/>
              <w:rPr>
                <w:rStyle w:val="FontStyle33"/>
              </w:rPr>
            </w:pPr>
            <w:r w:rsidRPr="000A6DD8">
              <w:rPr>
                <w:rStyle w:val="FontStyle33"/>
              </w:rPr>
              <w:lastRenderedPageBreak/>
              <w:t xml:space="preserve">Май-август </w:t>
            </w:r>
          </w:p>
        </w:tc>
        <w:tc>
          <w:tcPr>
            <w:tcW w:w="2860" w:type="pct"/>
          </w:tcPr>
          <w:p w:rsidR="000A6DD8" w:rsidRPr="000A6DD8" w:rsidRDefault="000A6DD8" w:rsidP="009F549C">
            <w:pPr>
              <w:pStyle w:val="Style20"/>
              <w:widowControl/>
              <w:spacing w:line="283" w:lineRule="exact"/>
              <w:rPr>
                <w:rStyle w:val="FontStyle33"/>
              </w:rPr>
            </w:pPr>
            <w:r w:rsidRPr="000A6DD8">
              <w:rPr>
                <w:rStyle w:val="FontStyle33"/>
              </w:rPr>
              <w:t>О ходе проведения государственной итоговой аттестации выпускников в 2021 году.</w:t>
            </w:r>
          </w:p>
          <w:p w:rsidR="000A6DD8" w:rsidRPr="000A6DD8" w:rsidRDefault="000A6DD8" w:rsidP="00CC56F4">
            <w:pPr>
              <w:pStyle w:val="Style20"/>
              <w:widowControl/>
              <w:spacing w:line="283" w:lineRule="exact"/>
              <w:rPr>
                <w:rStyle w:val="FontStyle33"/>
              </w:rPr>
            </w:pPr>
            <w:r w:rsidRPr="000A6DD8">
              <w:rPr>
                <w:rStyle w:val="FontStyle33"/>
              </w:rPr>
              <w:t>О ходе подготовки образовательных организаций к новому 2021/2022 учебно</w:t>
            </w:r>
            <w:r w:rsidRPr="000A6DD8">
              <w:rPr>
                <w:rStyle w:val="FontStyle33"/>
              </w:rPr>
              <w:softHyphen/>
              <w:t>му году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  <w:p w:rsidR="000A6DD8" w:rsidRPr="000A6DD8" w:rsidRDefault="000A6DD8" w:rsidP="0042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Армани В.Е.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9F549C">
        <w:tc>
          <w:tcPr>
            <w:tcW w:w="5000" w:type="pct"/>
            <w:gridSpan w:val="4"/>
          </w:tcPr>
          <w:p w:rsidR="000A6DD8" w:rsidRPr="000A6DD8" w:rsidRDefault="000A6DD8" w:rsidP="00A833F2">
            <w:pPr>
              <w:pStyle w:val="Default"/>
              <w:rPr>
                <w:color w:val="auto"/>
              </w:rPr>
            </w:pPr>
            <w:r w:rsidRPr="000A6DD8">
              <w:rPr>
                <w:b/>
                <w:bCs/>
                <w:color w:val="auto"/>
              </w:rPr>
              <w:t xml:space="preserve">Совещания руководителей образовательных организаций  и учреждений образования </w:t>
            </w:r>
          </w:p>
        </w:tc>
      </w:tr>
      <w:tr w:rsidR="000A6DD8" w:rsidRPr="000A6DD8" w:rsidTr="00066CFF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60" w:type="pct"/>
          </w:tcPr>
          <w:p w:rsidR="000A6DD8" w:rsidRPr="000A6DD8" w:rsidRDefault="000A6DD8" w:rsidP="00A833F2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Об итогах подготовки образовательных организаций к началу 2020/2021 учебного года.</w:t>
            </w:r>
          </w:p>
          <w:p w:rsidR="000A6DD8" w:rsidRPr="000A6DD8" w:rsidRDefault="000A6DD8" w:rsidP="00A833F2">
            <w:pPr>
              <w:pStyle w:val="Default"/>
              <w:rPr>
                <w:color w:val="auto"/>
              </w:rPr>
            </w:pPr>
            <w:r w:rsidRPr="000A6DD8">
              <w:rPr>
                <w:rStyle w:val="FontStyle33"/>
                <w:color w:val="auto"/>
              </w:rPr>
              <w:t>Об итогах проведения ГИА в 2020 году и выполнении плана повышения качества образования в ОО</w:t>
            </w:r>
            <w:r w:rsidRPr="000A6DD8">
              <w:rPr>
                <w:color w:val="auto"/>
              </w:rPr>
              <w:t>.</w:t>
            </w:r>
          </w:p>
          <w:p w:rsidR="000A6DD8" w:rsidRPr="000A6DD8" w:rsidRDefault="000A6DD8" w:rsidP="00A833F2">
            <w:pPr>
              <w:pStyle w:val="Default"/>
              <w:rPr>
                <w:color w:val="auto"/>
                <w:spacing w:val="-4"/>
              </w:rPr>
            </w:pPr>
            <w:r w:rsidRPr="000A6DD8">
              <w:rPr>
                <w:color w:val="auto"/>
              </w:rPr>
              <w:t>О</w:t>
            </w:r>
            <w:r w:rsidRPr="000A6DD8">
              <w:rPr>
                <w:rFonts w:eastAsia="Calibri"/>
                <w:color w:val="auto"/>
                <w:spacing w:val="-4"/>
              </w:rPr>
              <w:t xml:space="preserve">б итогах комплектования </w:t>
            </w:r>
            <w:r w:rsidRPr="000A6DD8">
              <w:rPr>
                <w:color w:val="auto"/>
                <w:spacing w:val="-4"/>
              </w:rPr>
              <w:t xml:space="preserve">образовательных организаций </w:t>
            </w:r>
            <w:r w:rsidRPr="000A6DD8">
              <w:rPr>
                <w:rFonts w:eastAsia="Calibri"/>
                <w:color w:val="auto"/>
                <w:spacing w:val="-4"/>
              </w:rPr>
              <w:t xml:space="preserve">на </w:t>
            </w:r>
            <w:r w:rsidRPr="000A6DD8">
              <w:rPr>
                <w:color w:val="auto"/>
                <w:spacing w:val="-4"/>
              </w:rPr>
              <w:t xml:space="preserve">начало </w:t>
            </w:r>
            <w:r w:rsidRPr="000A6DD8">
              <w:rPr>
                <w:rFonts w:eastAsia="Calibri"/>
                <w:color w:val="auto"/>
                <w:spacing w:val="-4"/>
              </w:rPr>
              <w:t xml:space="preserve">2020/2021 </w:t>
            </w:r>
            <w:proofErr w:type="spellStart"/>
            <w:r w:rsidRPr="000A6DD8">
              <w:rPr>
                <w:rFonts w:eastAsia="Calibri"/>
                <w:color w:val="auto"/>
                <w:spacing w:val="-4"/>
              </w:rPr>
              <w:t>уч</w:t>
            </w:r>
            <w:proofErr w:type="spellEnd"/>
            <w:r w:rsidRPr="000A6DD8">
              <w:rPr>
                <w:rFonts w:eastAsia="Calibri"/>
                <w:color w:val="auto"/>
                <w:spacing w:val="-4"/>
              </w:rPr>
              <w:t xml:space="preserve">. </w:t>
            </w:r>
            <w:r w:rsidRPr="000A6DD8">
              <w:rPr>
                <w:color w:val="auto"/>
                <w:spacing w:val="-4"/>
              </w:rPr>
              <w:t>г</w:t>
            </w:r>
            <w:r w:rsidRPr="000A6DD8">
              <w:rPr>
                <w:rFonts w:eastAsia="Calibri"/>
                <w:color w:val="auto"/>
                <w:spacing w:val="-4"/>
              </w:rPr>
              <w:t>од</w:t>
            </w:r>
            <w:r w:rsidRPr="000A6DD8">
              <w:rPr>
                <w:color w:val="auto"/>
                <w:spacing w:val="-4"/>
              </w:rPr>
              <w:t>.</w:t>
            </w:r>
          </w:p>
          <w:p w:rsidR="000A6DD8" w:rsidRPr="000A6DD8" w:rsidRDefault="000A6DD8" w:rsidP="00A833F2">
            <w:pPr>
              <w:pStyle w:val="Default"/>
              <w:rPr>
                <w:color w:val="auto"/>
                <w:spacing w:val="-4"/>
              </w:rPr>
            </w:pPr>
            <w:r w:rsidRPr="000A6DD8">
              <w:rPr>
                <w:rFonts w:eastAsia="Calibri"/>
                <w:color w:val="auto"/>
                <w:spacing w:val="-4"/>
              </w:rPr>
              <w:t xml:space="preserve">Об основных направлениях деятельности ДОО на 2020/2021 </w:t>
            </w:r>
            <w:proofErr w:type="spellStart"/>
            <w:r w:rsidRPr="000A6DD8">
              <w:rPr>
                <w:rFonts w:eastAsia="Calibri"/>
                <w:color w:val="auto"/>
                <w:spacing w:val="-4"/>
              </w:rPr>
              <w:t>уч</w:t>
            </w:r>
            <w:proofErr w:type="spellEnd"/>
            <w:r w:rsidRPr="000A6DD8">
              <w:rPr>
                <w:rFonts w:eastAsia="Calibri"/>
                <w:color w:val="auto"/>
                <w:spacing w:val="-4"/>
              </w:rPr>
              <w:t xml:space="preserve">. </w:t>
            </w:r>
            <w:r w:rsidRPr="000A6DD8">
              <w:rPr>
                <w:color w:val="auto"/>
                <w:spacing w:val="-4"/>
              </w:rPr>
              <w:t>г</w:t>
            </w:r>
            <w:r w:rsidRPr="000A6DD8">
              <w:rPr>
                <w:rFonts w:eastAsia="Calibri"/>
                <w:color w:val="auto"/>
                <w:spacing w:val="-4"/>
              </w:rPr>
              <w:t>од</w:t>
            </w:r>
            <w:r w:rsidRPr="000A6DD8">
              <w:rPr>
                <w:color w:val="auto"/>
                <w:spacing w:val="-4"/>
              </w:rPr>
              <w:t>.</w:t>
            </w:r>
          </w:p>
          <w:p w:rsidR="000A6DD8" w:rsidRPr="000A6DD8" w:rsidRDefault="000A6DD8" w:rsidP="00A833F2">
            <w:pPr>
              <w:suppressAutoHyphens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A6DD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 ходе иммунизации обучающихся,  воспитанников и работников ОО против гриппа</w:t>
            </w:r>
            <w:r w:rsidRPr="000A6D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0A6DD8" w:rsidRPr="000A6DD8" w:rsidRDefault="000A6DD8" w:rsidP="00A833F2">
            <w:pPr>
              <w:suppressAutoHyphens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A6DD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Об основных направлениях работы ДОО по введению ФГОС </w:t>
            </w:r>
            <w:proofErr w:type="gramStart"/>
            <w:r w:rsidRPr="000A6DD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ДО</w:t>
            </w:r>
            <w:proofErr w:type="gramEnd"/>
            <w:r w:rsidRPr="000A6D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0A6DD8" w:rsidRPr="000A6DD8" w:rsidRDefault="000A6DD8" w:rsidP="00617EBE">
            <w:pPr>
              <w:suppressAutoHyphens/>
              <w:rPr>
                <w:b/>
                <w:bCs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 мерах, направленных на повышение эффективности профилактической работы образовательных организаций с детьми и семьями, оказания им </w:t>
            </w:r>
            <w:proofErr w:type="spellStart"/>
            <w:r w:rsidRPr="000A6D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социально-медико-психологической</w:t>
            </w:r>
            <w:proofErr w:type="spellEnd"/>
            <w:r w:rsidRPr="000A6D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помощи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A6DD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Сусь Т.А.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Титова М.Н.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Анцыгина О.А.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МБУДО ДДТ</w:t>
            </w:r>
          </w:p>
        </w:tc>
      </w:tr>
      <w:tr w:rsidR="000A6DD8" w:rsidRPr="000A6DD8" w:rsidTr="00066CFF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60" w:type="pct"/>
          </w:tcPr>
          <w:p w:rsidR="000A6DD8" w:rsidRPr="000A6DD8" w:rsidRDefault="000A6DD8" w:rsidP="00A833F2">
            <w:pPr>
              <w:suppressAutoHyphens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 результатах </w:t>
            </w:r>
            <w:r w:rsidRPr="000A6DD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мониторинг</w:t>
            </w:r>
            <w:r w:rsidRPr="000A6D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A6DD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по соблюдению санитарных правил и нормативов в части организации питания в образовательных организациях</w:t>
            </w:r>
            <w:r w:rsidRPr="000A6D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</w:p>
          <w:p w:rsidR="000A6DD8" w:rsidRPr="000A6DD8" w:rsidRDefault="000A6DD8" w:rsidP="00A833F2">
            <w:pPr>
              <w:suppressAutoHyphens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 и</w:t>
            </w:r>
            <w:r w:rsidRPr="000A6DD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тог</w:t>
            </w:r>
            <w:r w:rsidRPr="000A6D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ах </w:t>
            </w:r>
            <w:r w:rsidRPr="000A6DD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мониторинга сведений по списочному составу, основных показател</w:t>
            </w:r>
            <w:r w:rsidRPr="000A6D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ях</w:t>
            </w:r>
            <w:r w:rsidRPr="000A6DD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функционирования ДОО за 9 месяцев 2020 г.</w:t>
            </w:r>
          </w:p>
          <w:p w:rsidR="000A6DD8" w:rsidRPr="000A6DD8" w:rsidRDefault="000A6DD8" w:rsidP="00A833F2">
            <w:pPr>
              <w:suppressAutoHyphens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A6DD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Об организации образовательного процесса в ОО в 2020/2021 учебном году</w:t>
            </w:r>
            <w:r w:rsidRPr="000A6D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0A6DD8" w:rsidRDefault="000A6DD8" w:rsidP="00CC5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оздоровительной кампании 2020 и задачах на 2021 год</w:t>
            </w:r>
          </w:p>
          <w:p w:rsidR="000A6DD8" w:rsidRDefault="000A6DD8" w:rsidP="000A6D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реализации Федерального проекта «Успех каждого ребенка» в образовательных организациях города Апатиты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6DD8" w:rsidRPr="000A6DD8" w:rsidRDefault="000A6DD8" w:rsidP="000A6D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Межведомственный</w:t>
            </w:r>
            <w:proofErr w:type="gramEnd"/>
            <w:r w:rsidRPr="000A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круглый стол  или межведомственное совещание по вопросам профилактики правонарушений и преступлений среди несовершеннолетних, в т.ч. в сфере незаконного оборота наркотиков среди несовершеннолетних, употребления учащимися </w:t>
            </w:r>
            <w:proofErr w:type="spellStart"/>
            <w:r w:rsidRPr="000A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табакосодержащей</w:t>
            </w:r>
            <w:proofErr w:type="spellEnd"/>
            <w:r w:rsidRPr="000A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Титова М.Н.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A6DD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Нифакин Н.Н.</w:t>
            </w:r>
          </w:p>
          <w:p w:rsidR="000A6DD8" w:rsidRPr="000A6DD8" w:rsidRDefault="000A6DD8" w:rsidP="009F549C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A6DD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Киселева Т.А.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A6DD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Сусь Т.А</w:t>
            </w:r>
            <w:r w:rsidRPr="000A6D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0A6DD8" w:rsidRPr="000A6DD8" w:rsidRDefault="000A6DD8" w:rsidP="009F549C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A6DD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Рахметева А.К.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Голоулина Е.А.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066CFF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860" w:type="pct"/>
          </w:tcPr>
          <w:p w:rsidR="000A6DD8" w:rsidRPr="000A6DD8" w:rsidRDefault="000A6DD8" w:rsidP="00A833F2">
            <w:pPr>
              <w:suppressAutoHyphens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д</w:t>
            </w:r>
            <w:r w:rsidRPr="000A6DD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остижени</w:t>
            </w:r>
            <w:r w:rsidRPr="000A6D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A6DD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целевых показателей средней заработной платы по категориям, установленным Указом Президента РФ</w:t>
            </w:r>
            <w:r w:rsidRPr="000A6D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о д</w:t>
            </w:r>
            <w:r w:rsidRPr="000A6DD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остижени</w:t>
            </w:r>
            <w:r w:rsidRPr="000A6D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A6DD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целевых показателей и освоения средств, доведенных иной субсидией на укрепление материально-технической базы</w:t>
            </w:r>
            <w:r w:rsidRPr="000A6D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0A6DD8" w:rsidRPr="000A6DD8" w:rsidRDefault="000A6DD8" w:rsidP="00A833F2">
            <w:pPr>
              <w:suppressAutoHyphens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A6DD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Оценка качества дошкольного образования на современном этапе.</w:t>
            </w:r>
            <w:r w:rsidRPr="000A6D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0A6DD8" w:rsidRPr="000A6DD8" w:rsidRDefault="000A6DD8" w:rsidP="00A833F2">
            <w:pPr>
              <w:suppressAutoHyphens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A6DD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Об эфф</w:t>
            </w:r>
            <w:r w:rsidRPr="000A6D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ективности энергосбережения в ОО.</w:t>
            </w:r>
          </w:p>
          <w:p w:rsidR="000A6DD8" w:rsidRPr="000A6DD8" w:rsidRDefault="000A6DD8" w:rsidP="00A833F2">
            <w:pPr>
              <w:suppressAutoHyphens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 итогах </w:t>
            </w:r>
            <w:r w:rsidRPr="000A6DD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рассмотрения инициативных предложений Управлением образования на программно-целевом совете Администрации г.Апатиты на 2020-2022 г.г</w:t>
            </w:r>
            <w:proofErr w:type="gramStart"/>
            <w:r w:rsidRPr="000A6DD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  <w:r w:rsidRPr="000A6D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proofErr w:type="gramEnd"/>
          </w:p>
          <w:p w:rsidR="000A6DD8" w:rsidRPr="000A6DD8" w:rsidRDefault="000A6DD8" w:rsidP="00BF24AC">
            <w:pPr>
              <w:suppressAutoHyphens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ф</w:t>
            </w:r>
            <w:r w:rsidRPr="000A6DD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ормировани</w:t>
            </w:r>
            <w:r w:rsidRPr="000A6D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A6DD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бюджета на 2021 год</w:t>
            </w:r>
            <w:r w:rsidRPr="000A6D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0A6DD8" w:rsidRPr="000A6DD8" w:rsidRDefault="000A6DD8" w:rsidP="00BF24AC">
            <w:pPr>
              <w:suppressAutoHyphens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мерах, направленных на привлечение и поддержку педагогических кадров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A6DD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Нифакин</w:t>
            </w:r>
            <w:r w:rsidRPr="000A6D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Н.Н.</w:t>
            </w:r>
          </w:p>
          <w:p w:rsidR="000A6DD8" w:rsidRPr="000A6DD8" w:rsidRDefault="000A6DD8" w:rsidP="009F549C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A6DD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Киселева Т.А.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A6DD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Сусь Т.А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A6DD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Армани В.Е.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066CFF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60" w:type="pct"/>
          </w:tcPr>
          <w:p w:rsidR="000A6DD8" w:rsidRPr="000A6DD8" w:rsidRDefault="000A6DD8" w:rsidP="00A833F2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О подготовке руководителями дошкольных образовательных учреждений отчета за 2020 год по форме 85-к</w:t>
            </w:r>
            <w:r>
              <w:rPr>
                <w:color w:val="auto"/>
              </w:rPr>
              <w:t>.</w:t>
            </w:r>
          </w:p>
          <w:p w:rsidR="000A6DD8" w:rsidRPr="000A6DD8" w:rsidRDefault="000A6DD8" w:rsidP="00A833F2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Об итогах муниципального этапа всероссийской олимпиады школьников в 2020 году.</w:t>
            </w:r>
          </w:p>
          <w:p w:rsidR="000A6DD8" w:rsidRDefault="000A6DD8" w:rsidP="00A833F2">
            <w:pPr>
              <w:pStyle w:val="Default"/>
              <w:rPr>
                <w:bCs/>
                <w:color w:val="auto"/>
              </w:rPr>
            </w:pPr>
            <w:r w:rsidRPr="000A6DD8">
              <w:rPr>
                <w:bCs/>
                <w:color w:val="auto"/>
              </w:rPr>
              <w:t>О работе общеобразовательных организаций  по предупреждению пропусков занятий несовершеннолетними обучающимися</w:t>
            </w:r>
          </w:p>
          <w:p w:rsidR="000A6DD8" w:rsidRDefault="000A6DD8" w:rsidP="00A833F2">
            <w:pPr>
              <w:pStyle w:val="Default"/>
              <w:rPr>
                <w:bCs/>
                <w:color w:val="auto"/>
              </w:rPr>
            </w:pPr>
            <w:r w:rsidRPr="000A6DD8">
              <w:rPr>
                <w:bCs/>
                <w:color w:val="auto"/>
              </w:rPr>
              <w:t>О ходе реализации Федерального проекта «Цифровая образовательная среда»</w:t>
            </w:r>
            <w:r>
              <w:rPr>
                <w:bCs/>
                <w:color w:val="auto"/>
              </w:rPr>
              <w:t xml:space="preserve"> национального проекта «Образование»</w:t>
            </w:r>
          </w:p>
          <w:p w:rsidR="000A6DD8" w:rsidRPr="000A6DD8" w:rsidRDefault="000A6DD8" w:rsidP="00A833F2">
            <w:pPr>
              <w:pStyle w:val="Default"/>
              <w:rPr>
                <w:bCs/>
                <w:color w:val="auto"/>
              </w:rPr>
            </w:pPr>
            <w:r w:rsidRPr="000A6DD8">
              <w:rPr>
                <w:bCs/>
                <w:color w:val="auto"/>
              </w:rPr>
              <w:t>О подготовке и проведении городских новогодних мероприятий с обучающимися и воспитанниками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A6DD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Нифакин</w:t>
            </w:r>
            <w:r w:rsidRPr="000A6D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Н.Н.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Сусь Т.А.</w:t>
            </w:r>
          </w:p>
          <w:p w:rsidR="000A6DD8" w:rsidRPr="000A6DD8" w:rsidRDefault="000A6DD8" w:rsidP="00A2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МБУДО ДДТ</w:t>
            </w:r>
          </w:p>
        </w:tc>
      </w:tr>
      <w:tr w:rsidR="000A6DD8" w:rsidRPr="000A6DD8" w:rsidTr="00066CFF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60" w:type="pct"/>
          </w:tcPr>
          <w:p w:rsidR="000A6DD8" w:rsidRPr="000A6DD8" w:rsidRDefault="000A6DD8" w:rsidP="00A833F2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О параметрах бюджета системы образования города Апатиты на 2021 год.</w:t>
            </w:r>
          </w:p>
          <w:p w:rsidR="000A6DD8" w:rsidRPr="000A6DD8" w:rsidRDefault="000A6DD8" w:rsidP="00A833F2">
            <w:pPr>
              <w:pStyle w:val="Default"/>
              <w:rPr>
                <w:bCs/>
                <w:color w:val="auto"/>
              </w:rPr>
            </w:pPr>
            <w:r w:rsidRPr="000A6DD8">
              <w:rPr>
                <w:bCs/>
                <w:color w:val="auto"/>
              </w:rPr>
              <w:t xml:space="preserve">Обзор нарушений, выявленных контрольно-надзорными органами в подведомственных </w:t>
            </w:r>
            <w:proofErr w:type="gramStart"/>
            <w:r w:rsidRPr="000A6DD8">
              <w:rPr>
                <w:bCs/>
                <w:color w:val="auto"/>
              </w:rPr>
              <w:t>учреждениях</w:t>
            </w:r>
            <w:proofErr w:type="gramEnd"/>
            <w:r w:rsidRPr="000A6DD8">
              <w:rPr>
                <w:bCs/>
                <w:color w:val="auto"/>
              </w:rPr>
              <w:t>.</w:t>
            </w:r>
          </w:p>
          <w:p w:rsidR="000A6DD8" w:rsidRPr="000A6DD8" w:rsidRDefault="000A6DD8" w:rsidP="00A833F2">
            <w:pPr>
              <w:pStyle w:val="Default"/>
              <w:rPr>
                <w:bCs/>
                <w:color w:val="auto"/>
              </w:rPr>
            </w:pPr>
            <w:r w:rsidRPr="000A6DD8">
              <w:rPr>
                <w:bCs/>
                <w:color w:val="auto"/>
              </w:rPr>
              <w:t>Реализация персонифицированного дополнительного образования детей в 2021 году.</w:t>
            </w:r>
          </w:p>
          <w:p w:rsidR="000A6DD8" w:rsidRPr="000A6DD8" w:rsidRDefault="000A6DD8" w:rsidP="000A6DD8">
            <w:pPr>
              <w:pStyle w:val="Default"/>
              <w:rPr>
                <w:bCs/>
                <w:color w:val="auto"/>
              </w:rPr>
            </w:pPr>
            <w:r w:rsidRPr="000A6DD8">
              <w:rPr>
                <w:bCs/>
                <w:color w:val="auto"/>
              </w:rPr>
              <w:t xml:space="preserve">Организация работы по вопросу повышения качества общего образования для школ с низкими результатами обучения и школ, функционирующих в неблагоприятных социальных </w:t>
            </w:r>
            <w:proofErr w:type="gramStart"/>
            <w:r w:rsidRPr="000A6DD8">
              <w:rPr>
                <w:bCs/>
                <w:color w:val="auto"/>
              </w:rPr>
              <w:t>условиях</w:t>
            </w:r>
            <w:proofErr w:type="gramEnd"/>
            <w:r>
              <w:rPr>
                <w:bCs/>
                <w:color w:val="auto"/>
              </w:rPr>
              <w:t>.</w:t>
            </w:r>
          </w:p>
          <w:p w:rsidR="000A6DD8" w:rsidRDefault="000A6DD8" w:rsidP="000A6DD8">
            <w:pPr>
              <w:pStyle w:val="Default"/>
              <w:rPr>
                <w:bCs/>
                <w:color w:val="auto"/>
              </w:rPr>
            </w:pPr>
            <w:r w:rsidRPr="000A6DD8">
              <w:rPr>
                <w:bCs/>
                <w:color w:val="auto"/>
              </w:rPr>
              <w:t>Об организации деятельности мини-технопарков «</w:t>
            </w:r>
            <w:proofErr w:type="spellStart"/>
            <w:r w:rsidRPr="000A6DD8">
              <w:rPr>
                <w:bCs/>
                <w:color w:val="auto"/>
              </w:rPr>
              <w:t>Квантолаб</w:t>
            </w:r>
            <w:proofErr w:type="spellEnd"/>
            <w:r w:rsidRPr="000A6DD8">
              <w:rPr>
                <w:bCs/>
                <w:color w:val="auto"/>
              </w:rPr>
              <w:t>» в гимназии №1 и СОШ №15</w:t>
            </w:r>
            <w:r>
              <w:rPr>
                <w:bCs/>
                <w:color w:val="auto"/>
              </w:rPr>
              <w:t>.</w:t>
            </w:r>
          </w:p>
          <w:p w:rsidR="000A6DD8" w:rsidRPr="000A6DD8" w:rsidRDefault="000A6DD8" w:rsidP="000A6DD8">
            <w:pPr>
              <w:pStyle w:val="Default"/>
              <w:rPr>
                <w:bCs/>
                <w:color w:val="auto"/>
              </w:rPr>
            </w:pPr>
            <w:r w:rsidRPr="000A6DD8">
              <w:rPr>
                <w:bCs/>
                <w:color w:val="auto"/>
              </w:rPr>
              <w:t>О состоянии преступности и правонарушений среди несовершеннолетних за 2020 год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Киселева.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Анцыгина О.А.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руководители МБОУ гимназии №1, СОШ №15, 14</w:t>
            </w:r>
          </w:p>
        </w:tc>
      </w:tr>
      <w:tr w:rsidR="000A6DD8" w:rsidRPr="000A6DD8" w:rsidTr="00066CFF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60" w:type="pct"/>
          </w:tcPr>
          <w:p w:rsidR="000A6DD8" w:rsidRPr="000A6DD8" w:rsidRDefault="000A6DD8" w:rsidP="00A83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преступности и правонарушений среди несовершеннолетних в </w:t>
            </w:r>
            <w:r w:rsidRPr="000A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общеобразовательных организациях за 2020 год.</w:t>
            </w:r>
          </w:p>
          <w:p w:rsidR="000A6DD8" w:rsidRPr="000A6DD8" w:rsidRDefault="000A6DD8" w:rsidP="00A833F2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Об организации государственной итоговой аттестации выпускников в 2021 году.</w:t>
            </w:r>
          </w:p>
          <w:p w:rsidR="000A6DD8" w:rsidRPr="000A6DD8" w:rsidRDefault="000A6DD8" w:rsidP="00A833F2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>О реализации Планов по противодействию коррупции в образовательных организациях в 2021 году и предоставлении сведений о доходах, расходах, об имуществе и обязательствах имущественного характера руководителем подведомственного учреждения за 2020 год.</w:t>
            </w:r>
          </w:p>
          <w:p w:rsidR="000A6DD8" w:rsidRPr="000A6DD8" w:rsidRDefault="000A6DD8" w:rsidP="00A833F2">
            <w:pPr>
              <w:pStyle w:val="Default"/>
              <w:rPr>
                <w:color w:val="auto"/>
              </w:rPr>
            </w:pPr>
            <w:r w:rsidRPr="000A6DD8">
              <w:rPr>
                <w:rStyle w:val="FontStyle33"/>
                <w:color w:val="auto"/>
              </w:rPr>
              <w:t xml:space="preserve">Об итогах реализации муниципальной программы г.Апатиты «Развитие образования»  в 2017-2020 </w:t>
            </w:r>
            <w:proofErr w:type="gramStart"/>
            <w:r w:rsidRPr="000A6DD8">
              <w:rPr>
                <w:rStyle w:val="FontStyle33"/>
                <w:color w:val="auto"/>
              </w:rPr>
              <w:t>г.г. и</w:t>
            </w:r>
            <w:proofErr w:type="gramEnd"/>
            <w:r w:rsidRPr="000A6DD8">
              <w:rPr>
                <w:rStyle w:val="FontStyle33"/>
                <w:color w:val="auto"/>
              </w:rPr>
              <w:t xml:space="preserve"> мероприятиях муниципальной программы г.Апатиты «Развитие образования» на 2021-2023 г.г.</w:t>
            </w:r>
          </w:p>
        </w:tc>
        <w:tc>
          <w:tcPr>
            <w:tcW w:w="731" w:type="pct"/>
          </w:tcPr>
          <w:p w:rsidR="000A6DD8" w:rsidRPr="000A6DD8" w:rsidRDefault="000A6DD8" w:rsidP="0090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Киселева.</w:t>
            </w:r>
          </w:p>
          <w:p w:rsidR="000A6DD8" w:rsidRPr="000A6DD8" w:rsidRDefault="000A6DD8" w:rsidP="0090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Нифакин Н.Н.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Анцыгина О.А.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 МВД России </w:t>
            </w:r>
            <w:r w:rsidRPr="000A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«Апатитский»</w:t>
            </w:r>
          </w:p>
        </w:tc>
      </w:tr>
      <w:tr w:rsidR="000A6DD8" w:rsidRPr="000A6DD8" w:rsidTr="00066CFF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860" w:type="pct"/>
          </w:tcPr>
          <w:p w:rsidR="000A6DD8" w:rsidRPr="000A6DD8" w:rsidRDefault="000A6DD8" w:rsidP="00A833F2">
            <w:pPr>
              <w:rPr>
                <w:rStyle w:val="FontStyle33"/>
              </w:rPr>
            </w:pPr>
            <w:r w:rsidRPr="000A6DD8">
              <w:rPr>
                <w:rStyle w:val="FontStyle33"/>
              </w:rPr>
              <w:t>О результатах мониторинга деятельности структурных подразделений в дошкольных образовательных организациях.</w:t>
            </w:r>
          </w:p>
          <w:p w:rsidR="000A6DD8" w:rsidRPr="000A6DD8" w:rsidRDefault="000A6DD8" w:rsidP="00A83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проведения регионального этапа всероссийской олимпиады школьников в 2020/2021 учебном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6DD8" w:rsidRPr="000A6DD8" w:rsidRDefault="000A6DD8" w:rsidP="00A83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развитии кадетского движения.</w:t>
            </w:r>
          </w:p>
          <w:p w:rsidR="000A6DD8" w:rsidRPr="000A6DD8" w:rsidRDefault="000A6DD8" w:rsidP="000A6DD8">
            <w:pPr>
              <w:rPr>
                <w:b/>
                <w:bCs/>
                <w:sz w:val="24"/>
                <w:szCs w:val="24"/>
              </w:rPr>
            </w:pPr>
            <w:r w:rsidRPr="000A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с несовершеннолетними и семьями, признанными находящимися в социально-опасном положении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Сусь Т.А.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Бровко</w:t>
            </w:r>
            <w:proofErr w:type="spellEnd"/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A6DD8" w:rsidRPr="000A6DD8" w:rsidTr="00066CFF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60" w:type="pct"/>
          </w:tcPr>
          <w:p w:rsidR="000A6DD8" w:rsidRPr="000A6DD8" w:rsidRDefault="000A6DD8" w:rsidP="00A833F2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 xml:space="preserve">О предварительном комплектовании на 2021/2022 учебный год </w:t>
            </w:r>
          </w:p>
          <w:p w:rsidR="000A6DD8" w:rsidRPr="000A6DD8" w:rsidRDefault="000A6DD8" w:rsidP="00A833F2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 xml:space="preserve">О подготовке образовательных организаций к началу 2021/2022 </w:t>
            </w:r>
            <w:proofErr w:type="spellStart"/>
            <w:r w:rsidRPr="000A6DD8">
              <w:rPr>
                <w:color w:val="auto"/>
              </w:rPr>
              <w:t>уч</w:t>
            </w:r>
            <w:proofErr w:type="spellEnd"/>
            <w:r w:rsidRPr="000A6DD8">
              <w:rPr>
                <w:color w:val="auto"/>
              </w:rPr>
              <w:t>. г.</w:t>
            </w:r>
          </w:p>
          <w:p w:rsidR="000A6DD8" w:rsidRPr="000A6DD8" w:rsidRDefault="000A6DD8" w:rsidP="00CC56F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0A6DD8">
              <w:rPr>
                <w:color w:val="auto"/>
              </w:rPr>
              <w:t>Об организации летнего отдыха, оздоровления и занятости детей и подростков города Апатиты в 2021 году:</w:t>
            </w:r>
            <w:r w:rsidRPr="000A6DD8">
              <w:rPr>
                <w:rFonts w:eastAsia="Times New Roman"/>
                <w:color w:val="auto"/>
                <w:lang w:eastAsia="ru-RU"/>
              </w:rPr>
              <w:t xml:space="preserve"> межведомственное взаимодействие при организации летней оздоровительной кампании; деятельность  администрации общеобразовательных организаций по охвату организованным отдыхом детей из социально-незащищенной категории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Сусь Т.А.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A8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Голоулина Е.А.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066CFF">
        <w:tc>
          <w:tcPr>
            <w:tcW w:w="724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60" w:type="pct"/>
          </w:tcPr>
          <w:p w:rsidR="000A6DD8" w:rsidRPr="000A6DD8" w:rsidRDefault="000A6DD8" w:rsidP="00A833F2">
            <w:pPr>
              <w:pStyle w:val="Default"/>
              <w:rPr>
                <w:color w:val="auto"/>
              </w:rPr>
            </w:pPr>
            <w:r w:rsidRPr="000A6DD8">
              <w:rPr>
                <w:bCs/>
                <w:color w:val="auto"/>
              </w:rPr>
              <w:t>Об итогах установления учебной нагрузки педагогическим работникам ОО на 2021</w:t>
            </w:r>
            <w:r w:rsidRPr="000A6DD8">
              <w:rPr>
                <w:color w:val="auto"/>
              </w:rPr>
              <w:t xml:space="preserve">/2022 </w:t>
            </w:r>
            <w:proofErr w:type="spellStart"/>
            <w:r w:rsidRPr="000A6DD8">
              <w:rPr>
                <w:color w:val="auto"/>
              </w:rPr>
              <w:t>уч.г</w:t>
            </w:r>
            <w:proofErr w:type="spellEnd"/>
            <w:r w:rsidRPr="000A6DD8">
              <w:rPr>
                <w:color w:val="auto"/>
              </w:rPr>
              <w:t>.</w:t>
            </w:r>
          </w:p>
          <w:p w:rsidR="000A6DD8" w:rsidRPr="000A6DD8" w:rsidRDefault="000A6DD8" w:rsidP="00A833F2">
            <w:pPr>
              <w:pStyle w:val="Default"/>
              <w:rPr>
                <w:color w:val="auto"/>
              </w:rPr>
            </w:pPr>
            <w:r w:rsidRPr="000A6DD8">
              <w:rPr>
                <w:color w:val="auto"/>
              </w:rPr>
              <w:t xml:space="preserve">Об итогах работы ТПМПК в 2020/2021 </w:t>
            </w:r>
            <w:proofErr w:type="spellStart"/>
            <w:r w:rsidRPr="000A6DD8">
              <w:rPr>
                <w:color w:val="auto"/>
              </w:rPr>
              <w:t>уч.г</w:t>
            </w:r>
            <w:proofErr w:type="spellEnd"/>
            <w:r w:rsidRPr="000A6DD8">
              <w:rPr>
                <w:color w:val="auto"/>
              </w:rPr>
              <w:t>.</w:t>
            </w:r>
          </w:p>
          <w:p w:rsidR="000A6DD8" w:rsidRDefault="000A6DD8" w:rsidP="00CC56F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за 2020/2021 </w:t>
            </w:r>
            <w:proofErr w:type="spellStart"/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. и перспективы развития муниципальной системы дошкольного образования в 2021/2022 </w:t>
            </w:r>
            <w:proofErr w:type="spellStart"/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DD8" w:rsidRPr="000A6DD8" w:rsidRDefault="000A6DD8" w:rsidP="00CC56F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bCs/>
                <w:sz w:val="24"/>
                <w:szCs w:val="24"/>
              </w:rPr>
              <w:t>О деятельности общеобразовательных организаций по предупреждению детского дорожно-транспортного травматизма</w:t>
            </w:r>
          </w:p>
        </w:tc>
        <w:tc>
          <w:tcPr>
            <w:tcW w:w="731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Сусь Т.А.</w:t>
            </w:r>
          </w:p>
          <w:p w:rsidR="000A6DD8" w:rsidRPr="000A6DD8" w:rsidRDefault="000A6DD8" w:rsidP="00B25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</w:tc>
        <w:tc>
          <w:tcPr>
            <w:tcW w:w="685" w:type="pct"/>
          </w:tcPr>
          <w:p w:rsidR="000A6DD8" w:rsidRPr="000A6DD8" w:rsidRDefault="000A6DD8" w:rsidP="009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190743">
        <w:tc>
          <w:tcPr>
            <w:tcW w:w="5000" w:type="pct"/>
            <w:gridSpan w:val="4"/>
          </w:tcPr>
          <w:p w:rsidR="000A6DD8" w:rsidRPr="000A6DD8" w:rsidRDefault="000A6DD8" w:rsidP="00657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комиссий</w:t>
            </w:r>
          </w:p>
        </w:tc>
      </w:tr>
      <w:tr w:rsidR="000A6DD8" w:rsidRPr="000A6DD8" w:rsidTr="00190743">
        <w:tc>
          <w:tcPr>
            <w:tcW w:w="724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60" w:type="pct"/>
          </w:tcPr>
          <w:p w:rsidR="000A6DD8" w:rsidRPr="000A6DD8" w:rsidRDefault="000A6DD8" w:rsidP="00103EBF">
            <w:pPr>
              <w:pStyle w:val="Default"/>
              <w:rPr>
                <w:bCs/>
                <w:color w:val="auto"/>
              </w:rPr>
            </w:pPr>
            <w:r w:rsidRPr="000A6DD8">
              <w:rPr>
                <w:color w:val="auto"/>
              </w:rPr>
              <w:t>К</w:t>
            </w:r>
            <w:r w:rsidRPr="000A6DD8">
              <w:rPr>
                <w:rFonts w:eastAsia="Calibri"/>
                <w:color w:val="auto"/>
              </w:rPr>
              <w:t>омисси</w:t>
            </w:r>
            <w:r w:rsidRPr="000A6DD8">
              <w:rPr>
                <w:color w:val="auto"/>
              </w:rPr>
              <w:t>я</w:t>
            </w:r>
            <w:r w:rsidRPr="000A6DD8">
              <w:rPr>
                <w:rFonts w:eastAsia="Calibri"/>
                <w:color w:val="auto"/>
              </w:rPr>
              <w:t xml:space="preserve"> по рассмотрению документов кандидатов на присуждение премий </w:t>
            </w:r>
            <w:r w:rsidRPr="000A6DD8">
              <w:rPr>
                <w:rFonts w:eastAsia="Calibri"/>
                <w:color w:val="auto"/>
              </w:rPr>
              <w:lastRenderedPageBreak/>
              <w:t>Администрации города Апатиты в номинации «За высокие достижения в учебной и научной деятельности»</w:t>
            </w:r>
          </w:p>
        </w:tc>
        <w:tc>
          <w:tcPr>
            <w:tcW w:w="731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Нифакин Н.Н.</w:t>
            </w:r>
          </w:p>
        </w:tc>
        <w:tc>
          <w:tcPr>
            <w:tcW w:w="685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190743">
        <w:tc>
          <w:tcPr>
            <w:tcW w:w="724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860" w:type="pct"/>
          </w:tcPr>
          <w:p w:rsidR="000A6DD8" w:rsidRPr="000A6DD8" w:rsidRDefault="000A6DD8" w:rsidP="00190743">
            <w:pPr>
              <w:pStyle w:val="Default"/>
              <w:rPr>
                <w:bCs/>
                <w:color w:val="auto"/>
              </w:rPr>
            </w:pPr>
            <w:r w:rsidRPr="000A6DD8">
              <w:rPr>
                <w:bCs/>
                <w:color w:val="auto"/>
              </w:rPr>
              <w:t>Комиссия по противодействию коррупции в образовательных организациях, подведомственных Управлению образования Администрации города Апатиты</w:t>
            </w:r>
          </w:p>
        </w:tc>
        <w:tc>
          <w:tcPr>
            <w:tcW w:w="731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Анцыгина О.А.</w:t>
            </w:r>
          </w:p>
        </w:tc>
        <w:tc>
          <w:tcPr>
            <w:tcW w:w="685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190743">
        <w:tc>
          <w:tcPr>
            <w:tcW w:w="724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60" w:type="pct"/>
          </w:tcPr>
          <w:p w:rsidR="000A6DD8" w:rsidRPr="000A6DD8" w:rsidRDefault="000A6DD8" w:rsidP="00CC56F4">
            <w:pPr>
              <w:pStyle w:val="Default"/>
              <w:rPr>
                <w:bCs/>
                <w:color w:val="auto"/>
              </w:rPr>
            </w:pPr>
            <w:r w:rsidRPr="000A6DD8">
              <w:rPr>
                <w:bCs/>
                <w:color w:val="auto"/>
              </w:rPr>
              <w:t>Комиссия по рассмотрению критериев оценки эффективности деятельности муниципальных учреждений, подведомственных Управлению образования Администрации города Апатиты,  в 2020 году, и установлению надбавок стимулирующего характера руководителям муниципальных учреждений, подведомственных Управлению образования Администрации города Апатиты, на 2021 год</w:t>
            </w:r>
          </w:p>
        </w:tc>
        <w:tc>
          <w:tcPr>
            <w:tcW w:w="731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Титова М.Н.</w:t>
            </w:r>
          </w:p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Сусь Т.А.</w:t>
            </w:r>
          </w:p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Анцыгина О.А.</w:t>
            </w:r>
          </w:p>
        </w:tc>
        <w:tc>
          <w:tcPr>
            <w:tcW w:w="685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190743">
        <w:tc>
          <w:tcPr>
            <w:tcW w:w="724" w:type="pct"/>
          </w:tcPr>
          <w:p w:rsidR="000A6DD8" w:rsidRPr="000A6DD8" w:rsidRDefault="000A6DD8" w:rsidP="0060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860" w:type="pct"/>
          </w:tcPr>
          <w:p w:rsidR="000A6DD8" w:rsidRPr="000A6DD8" w:rsidRDefault="000A6DD8" w:rsidP="00190743">
            <w:pPr>
              <w:pStyle w:val="Default"/>
              <w:rPr>
                <w:bCs/>
                <w:color w:val="auto"/>
              </w:rPr>
            </w:pPr>
            <w:r w:rsidRPr="000A6DD8">
              <w:rPr>
                <w:bCs/>
                <w:color w:val="auto"/>
              </w:rPr>
              <w:t>Наградная комиссия</w:t>
            </w:r>
          </w:p>
        </w:tc>
        <w:tc>
          <w:tcPr>
            <w:tcW w:w="731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Титова М.Н.</w:t>
            </w:r>
          </w:p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Дреймане</w:t>
            </w:r>
            <w:proofErr w:type="spellEnd"/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85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190743">
        <w:tc>
          <w:tcPr>
            <w:tcW w:w="724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60" w:type="pct"/>
          </w:tcPr>
          <w:p w:rsidR="000A6DD8" w:rsidRPr="000A6DD8" w:rsidRDefault="000A6DD8" w:rsidP="00190743">
            <w:pPr>
              <w:pStyle w:val="Default"/>
              <w:rPr>
                <w:bCs/>
                <w:color w:val="auto"/>
              </w:rPr>
            </w:pPr>
            <w:proofErr w:type="gramStart"/>
            <w:r w:rsidRPr="000A6DD8">
              <w:rPr>
                <w:bCs/>
                <w:color w:val="auto"/>
              </w:rPr>
              <w:t>Конкурсная</w:t>
            </w:r>
            <w:proofErr w:type="gramEnd"/>
            <w:r w:rsidRPr="000A6DD8">
              <w:rPr>
                <w:bCs/>
                <w:color w:val="auto"/>
              </w:rPr>
              <w:t xml:space="preserve"> комиссия муниципального конкурса «Ученик года»</w:t>
            </w:r>
          </w:p>
        </w:tc>
        <w:tc>
          <w:tcPr>
            <w:tcW w:w="731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</w:tc>
        <w:tc>
          <w:tcPr>
            <w:tcW w:w="685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190743">
        <w:tc>
          <w:tcPr>
            <w:tcW w:w="724" w:type="pct"/>
          </w:tcPr>
          <w:p w:rsidR="000A6DD8" w:rsidRPr="000A6DD8" w:rsidRDefault="000A6DD8" w:rsidP="0004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0" w:type="pct"/>
          </w:tcPr>
          <w:p w:rsidR="000A6DD8" w:rsidRPr="000A6DD8" w:rsidRDefault="000A6DD8" w:rsidP="000A6DD8">
            <w:pPr>
              <w:pStyle w:val="Default"/>
              <w:rPr>
                <w:bCs/>
                <w:color w:val="auto"/>
              </w:rPr>
            </w:pPr>
            <w:r w:rsidRPr="000A6DD8">
              <w:rPr>
                <w:bCs/>
                <w:color w:val="auto"/>
              </w:rPr>
              <w:t xml:space="preserve">Участие в </w:t>
            </w:r>
            <w:proofErr w:type="gramStart"/>
            <w:r w:rsidRPr="000A6DD8">
              <w:rPr>
                <w:bCs/>
                <w:color w:val="auto"/>
              </w:rPr>
              <w:t>заседаниях</w:t>
            </w:r>
            <w:proofErr w:type="gramEnd"/>
            <w:r w:rsidRPr="000A6DD8">
              <w:rPr>
                <w:bCs/>
                <w:color w:val="auto"/>
              </w:rPr>
              <w:t xml:space="preserve"> </w:t>
            </w:r>
            <w:proofErr w:type="spellStart"/>
            <w:r>
              <w:rPr>
                <w:bCs/>
                <w:color w:val="auto"/>
              </w:rPr>
              <w:t>Комисси</w:t>
            </w:r>
            <w:proofErr w:type="spellEnd"/>
            <w:r>
              <w:rPr>
                <w:bCs/>
                <w:color w:val="auto"/>
              </w:rPr>
              <w:t xml:space="preserve"> по делам несовершеннолетних и защите их прав Администрации </w:t>
            </w:r>
            <w:r w:rsidRPr="000A6DD8">
              <w:rPr>
                <w:bCs/>
                <w:color w:val="auto"/>
              </w:rPr>
              <w:t>города Апатиты</w:t>
            </w:r>
          </w:p>
        </w:tc>
        <w:tc>
          <w:tcPr>
            <w:tcW w:w="731" w:type="pct"/>
          </w:tcPr>
          <w:p w:rsidR="000A6DD8" w:rsidRPr="000A6DD8" w:rsidRDefault="000A6DD8" w:rsidP="0004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</w:tc>
        <w:tc>
          <w:tcPr>
            <w:tcW w:w="685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190743">
        <w:tc>
          <w:tcPr>
            <w:tcW w:w="724" w:type="pct"/>
          </w:tcPr>
          <w:p w:rsidR="000A6DD8" w:rsidRPr="000A6DD8" w:rsidRDefault="000A6DD8" w:rsidP="00A44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pct"/>
          </w:tcPr>
          <w:p w:rsidR="000A6DD8" w:rsidRPr="000A6DD8" w:rsidRDefault="000A6DD8" w:rsidP="00A44E07">
            <w:pPr>
              <w:pStyle w:val="Default"/>
              <w:rPr>
                <w:bCs/>
                <w:color w:val="auto"/>
              </w:rPr>
            </w:pPr>
            <w:r w:rsidRPr="000A6DD8">
              <w:rPr>
                <w:bCs/>
                <w:color w:val="auto"/>
              </w:rPr>
              <w:t xml:space="preserve">Участие в </w:t>
            </w:r>
            <w:proofErr w:type="gramStart"/>
            <w:r w:rsidRPr="000A6DD8">
              <w:rPr>
                <w:bCs/>
                <w:color w:val="auto"/>
              </w:rPr>
              <w:t>заседаниях</w:t>
            </w:r>
            <w:proofErr w:type="gramEnd"/>
            <w:r w:rsidRPr="000A6DD8">
              <w:rPr>
                <w:bCs/>
                <w:color w:val="auto"/>
              </w:rPr>
              <w:t xml:space="preserve"> призывной комиссии</w:t>
            </w:r>
            <w:r>
              <w:rPr>
                <w:bCs/>
                <w:color w:val="auto"/>
              </w:rPr>
              <w:t xml:space="preserve"> города Апатиты</w:t>
            </w:r>
          </w:p>
        </w:tc>
        <w:tc>
          <w:tcPr>
            <w:tcW w:w="731" w:type="pct"/>
          </w:tcPr>
          <w:p w:rsidR="000A6DD8" w:rsidRDefault="000A6DD8" w:rsidP="00A4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Дреймане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A6DD8" w:rsidRPr="000A6DD8" w:rsidRDefault="000A6DD8" w:rsidP="00A4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</w:tc>
        <w:tc>
          <w:tcPr>
            <w:tcW w:w="685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190743">
        <w:tc>
          <w:tcPr>
            <w:tcW w:w="724" w:type="pct"/>
          </w:tcPr>
          <w:p w:rsidR="000A6DD8" w:rsidRPr="000A6DD8" w:rsidRDefault="000A6DD8" w:rsidP="00A4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0" w:type="pct"/>
          </w:tcPr>
          <w:p w:rsidR="000A6DD8" w:rsidRPr="000A6DD8" w:rsidRDefault="000A6DD8" w:rsidP="00A44E07">
            <w:pPr>
              <w:pStyle w:val="Default"/>
              <w:rPr>
                <w:bCs/>
                <w:color w:val="auto"/>
              </w:rPr>
            </w:pPr>
            <w:proofErr w:type="gramStart"/>
            <w:r w:rsidRPr="000A6DD8">
              <w:rPr>
                <w:bCs/>
                <w:color w:val="auto"/>
              </w:rPr>
              <w:t>Аттестационная</w:t>
            </w:r>
            <w:proofErr w:type="gramEnd"/>
            <w:r w:rsidRPr="000A6DD8">
              <w:rPr>
                <w:bCs/>
                <w:color w:val="auto"/>
              </w:rPr>
              <w:t xml:space="preserve"> комиссия  для установления соответствия занимаемой должности руководителей подведомственных учреждений согласно приказу № 82-1/о от 14.05.2019</w:t>
            </w:r>
          </w:p>
        </w:tc>
        <w:tc>
          <w:tcPr>
            <w:tcW w:w="731" w:type="pct"/>
          </w:tcPr>
          <w:p w:rsidR="000A6DD8" w:rsidRPr="000A6DD8" w:rsidRDefault="000A6DD8" w:rsidP="00A4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A4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Анцыгина О.А.</w:t>
            </w:r>
          </w:p>
        </w:tc>
        <w:tc>
          <w:tcPr>
            <w:tcW w:w="685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190743">
        <w:tc>
          <w:tcPr>
            <w:tcW w:w="724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0" w:type="pct"/>
          </w:tcPr>
          <w:p w:rsidR="000A6DD8" w:rsidRPr="000A6DD8" w:rsidRDefault="000A6DD8" w:rsidP="00190743">
            <w:pPr>
              <w:pStyle w:val="Default"/>
              <w:rPr>
                <w:bCs/>
                <w:color w:val="auto"/>
              </w:rPr>
            </w:pPr>
            <w:r w:rsidRPr="000A6DD8">
              <w:rPr>
                <w:bCs/>
                <w:color w:val="auto"/>
              </w:rPr>
              <w:t>Комиссия по оценке последствия принятия решение о передаче в аренду (безвозмездное пользование) помещений, расположенных в образовательной организации</w:t>
            </w:r>
          </w:p>
        </w:tc>
        <w:tc>
          <w:tcPr>
            <w:tcW w:w="731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Анцыгина О.А.</w:t>
            </w:r>
          </w:p>
        </w:tc>
        <w:tc>
          <w:tcPr>
            <w:tcW w:w="685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190743">
        <w:tc>
          <w:tcPr>
            <w:tcW w:w="724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0" w:type="pct"/>
          </w:tcPr>
          <w:p w:rsidR="000A6DD8" w:rsidRPr="000A6DD8" w:rsidRDefault="000A6DD8" w:rsidP="00190743">
            <w:pPr>
              <w:pStyle w:val="Default"/>
              <w:rPr>
                <w:bCs/>
                <w:color w:val="auto"/>
              </w:rPr>
            </w:pPr>
            <w:r w:rsidRPr="000A6DD8">
              <w:rPr>
                <w:bCs/>
                <w:color w:val="auto"/>
              </w:rPr>
              <w:t>Комиссия по соблюдению  требований к служебному поведению руководителей муниципальных учреждений, подведомственных Управлению образования Администрации города Апатиты и урегулированию конфликта интересов</w:t>
            </w:r>
          </w:p>
        </w:tc>
        <w:tc>
          <w:tcPr>
            <w:tcW w:w="731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Анцыгина О.А.</w:t>
            </w:r>
          </w:p>
        </w:tc>
        <w:tc>
          <w:tcPr>
            <w:tcW w:w="685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190743">
        <w:tc>
          <w:tcPr>
            <w:tcW w:w="724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60" w:type="pct"/>
          </w:tcPr>
          <w:p w:rsidR="000A6DD8" w:rsidRPr="000A6DD8" w:rsidRDefault="000A6DD8" w:rsidP="00190743">
            <w:pPr>
              <w:pStyle w:val="Default"/>
              <w:rPr>
                <w:bCs/>
                <w:color w:val="auto"/>
              </w:rPr>
            </w:pPr>
            <w:r w:rsidRPr="000A6DD8">
              <w:rPr>
                <w:bCs/>
                <w:color w:val="auto"/>
              </w:rPr>
              <w:t>Комиссия по оценке последствий принятия решения об изменении назначения объекта социальной инфраструктуры для детей, являющегося муниципальной собственностью</w:t>
            </w:r>
          </w:p>
        </w:tc>
        <w:tc>
          <w:tcPr>
            <w:tcW w:w="731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Анцыгина О.А.</w:t>
            </w:r>
          </w:p>
        </w:tc>
        <w:tc>
          <w:tcPr>
            <w:tcW w:w="685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190743">
        <w:tc>
          <w:tcPr>
            <w:tcW w:w="724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0" w:type="pct"/>
          </w:tcPr>
          <w:p w:rsidR="000A6DD8" w:rsidRPr="000A6DD8" w:rsidRDefault="000A6DD8" w:rsidP="00190743">
            <w:pPr>
              <w:pStyle w:val="Default"/>
              <w:rPr>
                <w:bCs/>
                <w:color w:val="auto"/>
              </w:rPr>
            </w:pPr>
            <w:proofErr w:type="gramStart"/>
            <w:r w:rsidRPr="000A6DD8">
              <w:rPr>
                <w:bCs/>
                <w:color w:val="auto"/>
              </w:rPr>
              <w:t>Конкурсная</w:t>
            </w:r>
            <w:proofErr w:type="gramEnd"/>
            <w:r w:rsidRPr="000A6DD8">
              <w:rPr>
                <w:bCs/>
                <w:color w:val="auto"/>
              </w:rPr>
              <w:t xml:space="preserve">  комиссия  по проведению конкурса    на    замещение вакантной</w:t>
            </w:r>
          </w:p>
          <w:p w:rsidR="000A6DD8" w:rsidRPr="000A6DD8" w:rsidRDefault="000A6DD8" w:rsidP="00190743">
            <w:pPr>
              <w:pStyle w:val="Default"/>
              <w:rPr>
                <w:bCs/>
                <w:color w:val="auto"/>
              </w:rPr>
            </w:pPr>
            <w:r w:rsidRPr="000A6DD8">
              <w:rPr>
                <w:bCs/>
                <w:color w:val="auto"/>
              </w:rPr>
              <w:t xml:space="preserve">должности руководителя подведомственного учреждения  </w:t>
            </w:r>
          </w:p>
        </w:tc>
        <w:tc>
          <w:tcPr>
            <w:tcW w:w="731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Анцыгина О.А.</w:t>
            </w:r>
          </w:p>
        </w:tc>
        <w:tc>
          <w:tcPr>
            <w:tcW w:w="685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190743">
        <w:tc>
          <w:tcPr>
            <w:tcW w:w="724" w:type="pct"/>
          </w:tcPr>
          <w:p w:rsidR="000A6DD8" w:rsidRPr="000A6DD8" w:rsidRDefault="000A6DD8" w:rsidP="0082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0" w:type="pct"/>
          </w:tcPr>
          <w:p w:rsidR="000A6DD8" w:rsidRPr="000A6DD8" w:rsidRDefault="000A6DD8" w:rsidP="00190743">
            <w:pPr>
              <w:pStyle w:val="Default"/>
              <w:rPr>
                <w:bCs/>
                <w:color w:val="auto"/>
              </w:rPr>
            </w:pPr>
            <w:r w:rsidRPr="000A6DD8">
              <w:rPr>
                <w:color w:val="auto"/>
              </w:rPr>
              <w:t xml:space="preserve">Экспертная группа по оценке проектов программ развития образовательных </w:t>
            </w:r>
            <w:r w:rsidRPr="000A6DD8">
              <w:rPr>
                <w:color w:val="auto"/>
              </w:rPr>
              <w:lastRenderedPageBreak/>
              <w:t>организаций, подведомственных Управлению образования Администрации города Апатиты Мурманской области</w:t>
            </w:r>
          </w:p>
        </w:tc>
        <w:tc>
          <w:tcPr>
            <w:tcW w:w="731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Нифакин Н.Н.</w:t>
            </w:r>
          </w:p>
        </w:tc>
        <w:tc>
          <w:tcPr>
            <w:tcW w:w="685" w:type="pct"/>
          </w:tcPr>
          <w:p w:rsidR="000A6DD8" w:rsidRPr="000A6DD8" w:rsidRDefault="000A6DD8" w:rsidP="0019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190743">
        <w:tc>
          <w:tcPr>
            <w:tcW w:w="724" w:type="pct"/>
          </w:tcPr>
          <w:p w:rsidR="000A6DD8" w:rsidRPr="000A6DD8" w:rsidRDefault="000A6DD8" w:rsidP="00A4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60" w:type="pct"/>
          </w:tcPr>
          <w:p w:rsidR="000A6DD8" w:rsidRPr="000A6DD8" w:rsidRDefault="000A6DD8" w:rsidP="006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территориальной </w:t>
            </w:r>
            <w:proofErr w:type="spellStart"/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0A6DD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</w:tc>
        <w:tc>
          <w:tcPr>
            <w:tcW w:w="731" w:type="pct"/>
          </w:tcPr>
          <w:p w:rsidR="000A6DD8" w:rsidRPr="000A6DD8" w:rsidRDefault="000A6DD8" w:rsidP="00A4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Нифакин Н.Н.</w:t>
            </w:r>
          </w:p>
          <w:p w:rsidR="000A6DD8" w:rsidRPr="000A6DD8" w:rsidRDefault="000A6DD8" w:rsidP="00A4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Рахметева А.К.</w:t>
            </w:r>
          </w:p>
          <w:p w:rsidR="000A6DD8" w:rsidRPr="000A6DD8" w:rsidRDefault="000A6DD8" w:rsidP="00A4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Сусь Т.А.</w:t>
            </w:r>
          </w:p>
        </w:tc>
        <w:tc>
          <w:tcPr>
            <w:tcW w:w="685" w:type="pct"/>
          </w:tcPr>
          <w:p w:rsidR="000A6DD8" w:rsidRPr="000A6DD8" w:rsidRDefault="000A6DD8" w:rsidP="00A44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D8" w:rsidRPr="000A6DD8" w:rsidTr="00190743">
        <w:tc>
          <w:tcPr>
            <w:tcW w:w="724" w:type="pct"/>
          </w:tcPr>
          <w:p w:rsidR="000A6DD8" w:rsidRPr="000A6DD8" w:rsidRDefault="000A6DD8" w:rsidP="00A4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0" w:type="pct"/>
          </w:tcPr>
          <w:p w:rsidR="000A6DD8" w:rsidRPr="000A6DD8" w:rsidRDefault="000A6DD8" w:rsidP="006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Заседания комиссии по учету и распределению детей в муниципальные дошкольные образовательные организации</w:t>
            </w:r>
          </w:p>
        </w:tc>
        <w:tc>
          <w:tcPr>
            <w:tcW w:w="731" w:type="pct"/>
          </w:tcPr>
          <w:p w:rsidR="000A6DD8" w:rsidRPr="000A6DD8" w:rsidRDefault="000A6DD8" w:rsidP="00A4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Сусь Т.А.</w:t>
            </w:r>
          </w:p>
          <w:p w:rsidR="000A6DD8" w:rsidRPr="000A6DD8" w:rsidRDefault="000A6DD8" w:rsidP="00A4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Голоулина Е.А.</w:t>
            </w:r>
          </w:p>
        </w:tc>
        <w:tc>
          <w:tcPr>
            <w:tcW w:w="685" w:type="pct"/>
          </w:tcPr>
          <w:p w:rsidR="000A6DD8" w:rsidRPr="000A6DD8" w:rsidRDefault="000A6DD8" w:rsidP="00A4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D8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931F5B" w:rsidRPr="000A6DD8" w:rsidRDefault="00931F5B" w:rsidP="0037347E">
      <w:pPr>
        <w:rPr>
          <w:sz w:val="24"/>
          <w:szCs w:val="24"/>
        </w:rPr>
      </w:pPr>
    </w:p>
    <w:sectPr w:rsidR="00931F5B" w:rsidRPr="000A6DD8" w:rsidSect="00A834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61F"/>
    <w:multiLevelType w:val="hybridMultilevel"/>
    <w:tmpl w:val="F59023CE"/>
    <w:lvl w:ilvl="0" w:tplc="F94A24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15879"/>
    <w:multiLevelType w:val="hybridMultilevel"/>
    <w:tmpl w:val="B708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B76E1"/>
    <w:multiLevelType w:val="hybridMultilevel"/>
    <w:tmpl w:val="F4C248C0"/>
    <w:lvl w:ilvl="0" w:tplc="F94A24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C4056"/>
    <w:multiLevelType w:val="hybridMultilevel"/>
    <w:tmpl w:val="EBE43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F7725"/>
    <w:multiLevelType w:val="hybridMultilevel"/>
    <w:tmpl w:val="1AE4E8D4"/>
    <w:lvl w:ilvl="0" w:tplc="F94A24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F3E70"/>
    <w:multiLevelType w:val="hybridMultilevel"/>
    <w:tmpl w:val="3CE8DF0E"/>
    <w:lvl w:ilvl="0" w:tplc="9EFA64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66CD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0C18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4C96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1857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3C2E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3469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C2FE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400E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A5F07CD"/>
    <w:multiLevelType w:val="hybridMultilevel"/>
    <w:tmpl w:val="C6FEA452"/>
    <w:lvl w:ilvl="0" w:tplc="F94A24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B256D"/>
    <w:multiLevelType w:val="hybridMultilevel"/>
    <w:tmpl w:val="EE0499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A33E8"/>
    <w:multiLevelType w:val="hybridMultilevel"/>
    <w:tmpl w:val="32986374"/>
    <w:lvl w:ilvl="0" w:tplc="F94A24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B567E"/>
    <w:multiLevelType w:val="hybridMultilevel"/>
    <w:tmpl w:val="B2B69DB0"/>
    <w:lvl w:ilvl="0" w:tplc="F94A24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71F40"/>
    <w:multiLevelType w:val="hybridMultilevel"/>
    <w:tmpl w:val="0D52811E"/>
    <w:lvl w:ilvl="0" w:tplc="F94A24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C4910"/>
    <w:multiLevelType w:val="hybridMultilevel"/>
    <w:tmpl w:val="7D800BFA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D57EF"/>
    <w:multiLevelType w:val="hybridMultilevel"/>
    <w:tmpl w:val="70B8E45C"/>
    <w:lvl w:ilvl="0" w:tplc="F94A24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D7CB9"/>
    <w:multiLevelType w:val="hybridMultilevel"/>
    <w:tmpl w:val="472EFC5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2452A"/>
    <w:multiLevelType w:val="hybridMultilevel"/>
    <w:tmpl w:val="22C400A0"/>
    <w:lvl w:ilvl="0" w:tplc="F94A24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00772F"/>
    <w:multiLevelType w:val="hybridMultilevel"/>
    <w:tmpl w:val="1B32C2F0"/>
    <w:lvl w:ilvl="0" w:tplc="F94A24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11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14"/>
  </w:num>
  <w:num w:numId="11">
    <w:abstractNumId w:val="2"/>
  </w:num>
  <w:num w:numId="12">
    <w:abstractNumId w:val="10"/>
  </w:num>
  <w:num w:numId="13">
    <w:abstractNumId w:val="12"/>
  </w:num>
  <w:num w:numId="14">
    <w:abstractNumId w:val="7"/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475"/>
    <w:rsid w:val="00024B06"/>
    <w:rsid w:val="00066CFF"/>
    <w:rsid w:val="00094868"/>
    <w:rsid w:val="000A6DD8"/>
    <w:rsid w:val="000B3016"/>
    <w:rsid w:val="00103EBF"/>
    <w:rsid w:val="001063AC"/>
    <w:rsid w:val="00116A19"/>
    <w:rsid w:val="0016338C"/>
    <w:rsid w:val="00176A1F"/>
    <w:rsid w:val="0018592A"/>
    <w:rsid w:val="00190743"/>
    <w:rsid w:val="00196AD7"/>
    <w:rsid w:val="00196F52"/>
    <w:rsid w:val="001D1261"/>
    <w:rsid w:val="001D7226"/>
    <w:rsid w:val="001F118E"/>
    <w:rsid w:val="002058C5"/>
    <w:rsid w:val="00211D59"/>
    <w:rsid w:val="00220F91"/>
    <w:rsid w:val="0029291B"/>
    <w:rsid w:val="002A7F85"/>
    <w:rsid w:val="002B6896"/>
    <w:rsid w:val="002D0ABC"/>
    <w:rsid w:val="002D0DE5"/>
    <w:rsid w:val="002F4FE7"/>
    <w:rsid w:val="00312DEA"/>
    <w:rsid w:val="003405DE"/>
    <w:rsid w:val="00362673"/>
    <w:rsid w:val="0037347E"/>
    <w:rsid w:val="003813E0"/>
    <w:rsid w:val="00386991"/>
    <w:rsid w:val="00387632"/>
    <w:rsid w:val="003A66E5"/>
    <w:rsid w:val="003C3F36"/>
    <w:rsid w:val="003E2991"/>
    <w:rsid w:val="00400A05"/>
    <w:rsid w:val="00416431"/>
    <w:rsid w:val="00421B9B"/>
    <w:rsid w:val="004445DD"/>
    <w:rsid w:val="004A0672"/>
    <w:rsid w:val="004D1283"/>
    <w:rsid w:val="004E5219"/>
    <w:rsid w:val="004F667A"/>
    <w:rsid w:val="0050187A"/>
    <w:rsid w:val="00531F4E"/>
    <w:rsid w:val="0055343B"/>
    <w:rsid w:val="005538F3"/>
    <w:rsid w:val="00584C23"/>
    <w:rsid w:val="005B7EA6"/>
    <w:rsid w:val="00605ED0"/>
    <w:rsid w:val="00617EBE"/>
    <w:rsid w:val="00657A54"/>
    <w:rsid w:val="00674122"/>
    <w:rsid w:val="006A15F7"/>
    <w:rsid w:val="006A64F1"/>
    <w:rsid w:val="006B1DA8"/>
    <w:rsid w:val="006E099D"/>
    <w:rsid w:val="006F3DA8"/>
    <w:rsid w:val="007268C7"/>
    <w:rsid w:val="007502CC"/>
    <w:rsid w:val="0078261A"/>
    <w:rsid w:val="0078314F"/>
    <w:rsid w:val="007C3D26"/>
    <w:rsid w:val="007C56EE"/>
    <w:rsid w:val="007F19E7"/>
    <w:rsid w:val="00806F53"/>
    <w:rsid w:val="00807EB0"/>
    <w:rsid w:val="00821BC8"/>
    <w:rsid w:val="00823BF9"/>
    <w:rsid w:val="00855668"/>
    <w:rsid w:val="00861EE3"/>
    <w:rsid w:val="008B4B5A"/>
    <w:rsid w:val="008F4733"/>
    <w:rsid w:val="008F5F95"/>
    <w:rsid w:val="009023DE"/>
    <w:rsid w:val="00903C41"/>
    <w:rsid w:val="00931F5B"/>
    <w:rsid w:val="00935977"/>
    <w:rsid w:val="00940BA9"/>
    <w:rsid w:val="00944882"/>
    <w:rsid w:val="00944CAC"/>
    <w:rsid w:val="009509F4"/>
    <w:rsid w:val="0098200B"/>
    <w:rsid w:val="0099383F"/>
    <w:rsid w:val="00995EA4"/>
    <w:rsid w:val="009B07CE"/>
    <w:rsid w:val="009C2AEF"/>
    <w:rsid w:val="009D77CA"/>
    <w:rsid w:val="009E5E3D"/>
    <w:rsid w:val="009F549C"/>
    <w:rsid w:val="00A04BAA"/>
    <w:rsid w:val="00A16766"/>
    <w:rsid w:val="00A221F0"/>
    <w:rsid w:val="00A248C8"/>
    <w:rsid w:val="00A36AB6"/>
    <w:rsid w:val="00A44E07"/>
    <w:rsid w:val="00A54089"/>
    <w:rsid w:val="00A833F2"/>
    <w:rsid w:val="00A83475"/>
    <w:rsid w:val="00AB63B5"/>
    <w:rsid w:val="00AC252F"/>
    <w:rsid w:val="00AF7EAE"/>
    <w:rsid w:val="00B25E8D"/>
    <w:rsid w:val="00B40430"/>
    <w:rsid w:val="00B645EB"/>
    <w:rsid w:val="00B926C0"/>
    <w:rsid w:val="00B93846"/>
    <w:rsid w:val="00BA2B73"/>
    <w:rsid w:val="00BA721B"/>
    <w:rsid w:val="00BC781C"/>
    <w:rsid w:val="00BE063A"/>
    <w:rsid w:val="00BF24AC"/>
    <w:rsid w:val="00C24F61"/>
    <w:rsid w:val="00C3288E"/>
    <w:rsid w:val="00C42D7F"/>
    <w:rsid w:val="00C53764"/>
    <w:rsid w:val="00C56D40"/>
    <w:rsid w:val="00C92381"/>
    <w:rsid w:val="00CA1F05"/>
    <w:rsid w:val="00CB0AB6"/>
    <w:rsid w:val="00CC2EAA"/>
    <w:rsid w:val="00CC56F4"/>
    <w:rsid w:val="00CE0EC4"/>
    <w:rsid w:val="00CE4D95"/>
    <w:rsid w:val="00CF7B37"/>
    <w:rsid w:val="00D25232"/>
    <w:rsid w:val="00D32F83"/>
    <w:rsid w:val="00D670BC"/>
    <w:rsid w:val="00D7696E"/>
    <w:rsid w:val="00D80E36"/>
    <w:rsid w:val="00DA117F"/>
    <w:rsid w:val="00DD28B6"/>
    <w:rsid w:val="00DD375F"/>
    <w:rsid w:val="00DE3588"/>
    <w:rsid w:val="00DF18CE"/>
    <w:rsid w:val="00DF3F02"/>
    <w:rsid w:val="00E63BD3"/>
    <w:rsid w:val="00E66D32"/>
    <w:rsid w:val="00E8651A"/>
    <w:rsid w:val="00ED436C"/>
    <w:rsid w:val="00F15FA8"/>
    <w:rsid w:val="00F30B3D"/>
    <w:rsid w:val="00F6107F"/>
    <w:rsid w:val="00F85AC4"/>
    <w:rsid w:val="00FB1566"/>
    <w:rsid w:val="00FC0417"/>
    <w:rsid w:val="00FC19EA"/>
    <w:rsid w:val="00FD36D4"/>
    <w:rsid w:val="00FF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34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83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3">
    <w:name w:val="Font Style33"/>
    <w:basedOn w:val="a0"/>
    <w:uiPriority w:val="99"/>
    <w:rsid w:val="00A83475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A8347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83475"/>
    <w:pPr>
      <w:widowControl w:val="0"/>
      <w:autoSpaceDE w:val="0"/>
      <w:autoSpaceDN w:val="0"/>
      <w:adjustRightInd w:val="0"/>
      <w:spacing w:after="0" w:line="274" w:lineRule="exact"/>
      <w:ind w:hanging="25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83475"/>
    <w:pPr>
      <w:spacing w:after="0" w:line="240" w:lineRule="auto"/>
    </w:pPr>
    <w:rPr>
      <w:rFonts w:ascii="Times New Roman" w:eastAsia="Times New Roman" w:hAnsi="Times New Roman" w:cs="Times New Roman"/>
      <w:spacing w:val="-4"/>
      <w:sz w:val="16"/>
      <w:szCs w:val="20"/>
    </w:rPr>
  </w:style>
  <w:style w:type="character" w:customStyle="1" w:styleId="30">
    <w:name w:val="Основной текст 3 Знак"/>
    <w:basedOn w:val="a0"/>
    <w:link w:val="3"/>
    <w:rsid w:val="00A83475"/>
    <w:rPr>
      <w:rFonts w:ascii="Times New Roman" w:eastAsia="Times New Roman" w:hAnsi="Times New Roman" w:cs="Times New Roman"/>
      <w:spacing w:val="-4"/>
      <w:sz w:val="16"/>
      <w:szCs w:val="20"/>
    </w:rPr>
  </w:style>
  <w:style w:type="paragraph" w:styleId="a4">
    <w:name w:val="List Paragraph"/>
    <w:basedOn w:val="a"/>
    <w:uiPriority w:val="34"/>
    <w:qFormat/>
    <w:rsid w:val="00A834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78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57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5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73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9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7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3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27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52F13-E0DE-47B7-8F9D-8AFFA688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4595</Words>
  <Characters>26196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Титова-МН</dc:creator>
  <cp:lastModifiedBy>Нифакин-НН</cp:lastModifiedBy>
  <cp:revision>3</cp:revision>
  <cp:lastPrinted>2018-09-27T06:46:00Z</cp:lastPrinted>
  <dcterms:created xsi:type="dcterms:W3CDTF">2020-10-12T15:05:00Z</dcterms:created>
  <dcterms:modified xsi:type="dcterms:W3CDTF">2020-10-12T16:10:00Z</dcterms:modified>
</cp:coreProperties>
</file>